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5A8D1" w14:textId="027196C9" w:rsidR="00DE5024" w:rsidRDefault="00DE5024" w:rsidP="00372961"/>
    <w:p w14:paraId="0108808F" w14:textId="79A26AA7" w:rsidR="007556F7" w:rsidRPr="00A563FD" w:rsidRDefault="007556F7" w:rsidP="00C252E4">
      <w:pPr>
        <w:tabs>
          <w:tab w:val="left" w:pos="4962"/>
          <w:tab w:val="left" w:pos="5529"/>
        </w:tabs>
        <w:ind w:right="142"/>
        <w:jc w:val="right"/>
        <w:outlineLvl w:val="0"/>
        <w:rPr>
          <w:rFonts w:ascii="Times New Roman" w:hAnsi="Times New Roman" w:cs="Times New Roman"/>
          <w:b/>
          <w:i/>
          <w:iCs/>
          <w:sz w:val="20"/>
          <w:szCs w:val="20"/>
        </w:rPr>
      </w:pPr>
      <w:r w:rsidRPr="00AD05D8">
        <w:rPr>
          <w:rFonts w:ascii="Times New Roman" w:hAnsi="Times New Roman" w:cs="Times New Roman"/>
          <w:b/>
          <w:sz w:val="20"/>
          <w:szCs w:val="20"/>
          <w:lang w:val="en-US"/>
        </w:rPr>
        <w:t xml:space="preserve">                                                                                           </w:t>
      </w:r>
      <w:r w:rsidRPr="00A563FD">
        <w:rPr>
          <w:rFonts w:ascii="Times New Roman" w:hAnsi="Times New Roman" w:cs="Times New Roman"/>
          <w:b/>
          <w:sz w:val="20"/>
          <w:szCs w:val="20"/>
        </w:rPr>
        <w:t>Pelagos_CST18_2026_Doc0</w:t>
      </w:r>
      <w:r w:rsidR="0060315A" w:rsidRPr="00A563FD">
        <w:rPr>
          <w:rFonts w:ascii="Times New Roman" w:hAnsi="Times New Roman" w:cs="Times New Roman"/>
          <w:b/>
          <w:sz w:val="20"/>
          <w:szCs w:val="20"/>
        </w:rPr>
        <w:t>3</w:t>
      </w:r>
    </w:p>
    <w:p w14:paraId="3E38A8D8" w14:textId="77777777" w:rsidR="007556F7" w:rsidRPr="00A563FD" w:rsidRDefault="007556F7" w:rsidP="00C252E4">
      <w:pPr>
        <w:tabs>
          <w:tab w:val="left" w:pos="4962"/>
          <w:tab w:val="left" w:pos="5529"/>
        </w:tabs>
        <w:ind w:right="142"/>
        <w:jc w:val="right"/>
        <w:outlineLvl w:val="0"/>
        <w:rPr>
          <w:rFonts w:ascii="Times New Roman" w:hAnsi="Times New Roman" w:cs="Times New Roman"/>
          <w:b/>
          <w:sz w:val="20"/>
          <w:szCs w:val="20"/>
        </w:rPr>
      </w:pPr>
      <w:r w:rsidRPr="00A563FD">
        <w:rPr>
          <w:rFonts w:ascii="Times New Roman" w:hAnsi="Times New Roman" w:cs="Times New Roman"/>
          <w:b/>
          <w:sz w:val="20"/>
          <w:szCs w:val="20"/>
        </w:rPr>
        <w:t>English/French/Italian</w:t>
      </w:r>
    </w:p>
    <w:p w14:paraId="1EB23778" w14:textId="48C2F35D" w:rsidR="007556F7" w:rsidRPr="003F3486" w:rsidRDefault="007556F7" w:rsidP="00C252E4">
      <w:pPr>
        <w:tabs>
          <w:tab w:val="left" w:pos="4962"/>
          <w:tab w:val="left" w:pos="5529"/>
        </w:tabs>
        <w:ind w:right="142"/>
        <w:jc w:val="right"/>
        <w:outlineLvl w:val="0"/>
        <w:rPr>
          <w:rFonts w:ascii="Times New Roman" w:hAnsi="Times New Roman" w:cs="Times New Roman"/>
          <w:b/>
          <w:sz w:val="20"/>
          <w:szCs w:val="20"/>
        </w:rPr>
      </w:pPr>
      <w:r w:rsidRPr="003F3486">
        <w:rPr>
          <w:rFonts w:ascii="Times New Roman" w:hAnsi="Times New Roman" w:cs="Times New Roman"/>
          <w:b/>
          <w:sz w:val="20"/>
          <w:szCs w:val="20"/>
        </w:rPr>
        <w:t xml:space="preserve">Distribution: </w:t>
      </w:r>
      <w:r w:rsidR="00887CF3" w:rsidRPr="003F3486">
        <w:rPr>
          <w:rFonts w:ascii="Times New Roman" w:hAnsi="Times New Roman" w:cs="Times New Roman"/>
          <w:b/>
          <w:sz w:val="20"/>
          <w:szCs w:val="20"/>
        </w:rPr>
        <w:t>0</w:t>
      </w:r>
      <w:r w:rsidR="0060315A" w:rsidRPr="003F3486">
        <w:rPr>
          <w:rFonts w:ascii="Times New Roman" w:hAnsi="Times New Roman" w:cs="Times New Roman"/>
          <w:b/>
          <w:sz w:val="20"/>
          <w:szCs w:val="20"/>
        </w:rPr>
        <w:t>2</w:t>
      </w:r>
      <w:r w:rsidRPr="003F3486">
        <w:rPr>
          <w:rFonts w:ascii="Times New Roman" w:hAnsi="Times New Roman" w:cs="Times New Roman"/>
          <w:b/>
          <w:sz w:val="20"/>
          <w:szCs w:val="20"/>
        </w:rPr>
        <w:t>/0</w:t>
      </w:r>
      <w:r w:rsidR="0060315A" w:rsidRPr="003F3486">
        <w:rPr>
          <w:rFonts w:ascii="Times New Roman" w:hAnsi="Times New Roman" w:cs="Times New Roman"/>
          <w:b/>
          <w:sz w:val="20"/>
          <w:szCs w:val="20"/>
        </w:rPr>
        <w:t>5</w:t>
      </w:r>
      <w:r w:rsidRPr="003F3486">
        <w:rPr>
          <w:rFonts w:ascii="Times New Roman" w:hAnsi="Times New Roman" w:cs="Times New Roman"/>
          <w:b/>
          <w:sz w:val="20"/>
          <w:szCs w:val="20"/>
        </w:rPr>
        <w:t>/2026</w:t>
      </w:r>
    </w:p>
    <w:p w14:paraId="3606C319" w14:textId="77777777" w:rsidR="007556F7" w:rsidRPr="003F3486" w:rsidRDefault="007556F7" w:rsidP="007556F7">
      <w:pPr>
        <w:rPr>
          <w:rFonts w:ascii="Times New Roman" w:hAnsi="Times New Roman" w:cs="Times New Roman"/>
        </w:rPr>
      </w:pPr>
    </w:p>
    <w:p w14:paraId="3C775B04" w14:textId="77777777" w:rsidR="007556F7" w:rsidRPr="003F3486" w:rsidRDefault="007556F7" w:rsidP="007556F7">
      <w:pPr>
        <w:rPr>
          <w:rFonts w:ascii="Times New Roman" w:hAnsi="Times New Roman" w:cs="Times New Roman"/>
        </w:rPr>
      </w:pPr>
    </w:p>
    <w:p w14:paraId="49EB867D" w14:textId="77777777" w:rsidR="007556F7" w:rsidRPr="003F3486" w:rsidRDefault="007556F7" w:rsidP="007556F7">
      <w:pPr>
        <w:rPr>
          <w:rFonts w:ascii="Times New Roman" w:hAnsi="Times New Roman" w:cs="Times New Roman"/>
        </w:rPr>
      </w:pPr>
    </w:p>
    <w:p w14:paraId="6B9341AC" w14:textId="77777777" w:rsidR="007556F7" w:rsidRPr="003F3486" w:rsidRDefault="007556F7" w:rsidP="007556F7">
      <w:pPr>
        <w:rPr>
          <w:rFonts w:ascii="Times New Roman" w:hAnsi="Times New Roman" w:cs="Times New Roman"/>
        </w:rPr>
      </w:pPr>
    </w:p>
    <w:p w14:paraId="0B4B62A4" w14:textId="77777777" w:rsidR="007556F7" w:rsidRPr="003F3486" w:rsidRDefault="007556F7" w:rsidP="007556F7">
      <w:pPr>
        <w:rPr>
          <w:rFonts w:ascii="Times New Roman" w:hAnsi="Times New Roman" w:cs="Times New Roman"/>
        </w:rPr>
      </w:pPr>
    </w:p>
    <w:p w14:paraId="6613EA7E" w14:textId="77777777" w:rsidR="007556F7" w:rsidRPr="003F3486" w:rsidRDefault="007556F7" w:rsidP="007556F7">
      <w:pPr>
        <w:rPr>
          <w:rFonts w:ascii="Times New Roman" w:hAnsi="Times New Roman" w:cs="Times New Roman"/>
        </w:rPr>
      </w:pPr>
    </w:p>
    <w:p w14:paraId="2517D777" w14:textId="77777777" w:rsidR="007556F7" w:rsidRPr="003F3486" w:rsidRDefault="007556F7" w:rsidP="007556F7">
      <w:pPr>
        <w:rPr>
          <w:rFonts w:ascii="Times New Roman" w:hAnsi="Times New Roman" w:cs="Times New Roman"/>
        </w:rPr>
      </w:pPr>
    </w:p>
    <w:p w14:paraId="1EE2852E" w14:textId="440268FA" w:rsidR="007556F7" w:rsidRPr="003F3486" w:rsidRDefault="0019190B" w:rsidP="007556F7">
      <w:pPr>
        <w:rPr>
          <w:rFonts w:ascii="Times New Roman" w:hAnsi="Times New Roman" w:cs="Times New Roman"/>
        </w:rPr>
      </w:pPr>
      <w:r w:rsidRPr="003F3486">
        <w:rPr>
          <w:rFonts w:ascii="Times New Roman" w:hAnsi="Times New Roman" w:cs="Times New Roman"/>
        </w:rPr>
        <w:tab/>
      </w:r>
      <w:r w:rsidRPr="003F3486">
        <w:rPr>
          <w:rFonts w:ascii="Times New Roman" w:hAnsi="Times New Roman" w:cs="Times New Roman"/>
        </w:rPr>
        <w:tab/>
      </w:r>
      <w:r w:rsidRPr="003F3486">
        <w:rPr>
          <w:rFonts w:ascii="Times New Roman" w:hAnsi="Times New Roman" w:cs="Times New Roman"/>
        </w:rPr>
        <w:tab/>
      </w:r>
      <w:r w:rsidRPr="003F3486">
        <w:rPr>
          <w:rFonts w:ascii="Times New Roman" w:hAnsi="Times New Roman" w:cs="Times New Roman"/>
        </w:rPr>
        <w:tab/>
      </w:r>
      <w:r w:rsidRPr="003F3486">
        <w:rPr>
          <w:rFonts w:ascii="Times New Roman" w:hAnsi="Times New Roman" w:cs="Times New Roman"/>
        </w:rPr>
        <w:tab/>
      </w:r>
      <w:r w:rsidRPr="003F3486">
        <w:rPr>
          <w:rFonts w:ascii="Times New Roman" w:hAnsi="Times New Roman" w:cs="Times New Roman"/>
        </w:rPr>
        <w:tab/>
        <w:t>Draft Doc. 0</w:t>
      </w:r>
      <w:r w:rsidR="0060315A" w:rsidRPr="003F3486">
        <w:rPr>
          <w:rFonts w:ascii="Times New Roman" w:hAnsi="Times New Roman" w:cs="Times New Roman"/>
        </w:rPr>
        <w:t>3</w:t>
      </w:r>
    </w:p>
    <w:p w14:paraId="731BF612" w14:textId="77777777" w:rsidR="007556F7" w:rsidRPr="003F3486" w:rsidRDefault="007556F7" w:rsidP="007556F7">
      <w:pPr>
        <w:rPr>
          <w:rFonts w:ascii="Times New Roman" w:hAnsi="Times New Roman" w:cs="Times New Roman"/>
        </w:rPr>
      </w:pPr>
    </w:p>
    <w:p w14:paraId="7382B497" w14:textId="77777777" w:rsidR="003F3486" w:rsidRPr="000C5D75" w:rsidRDefault="003F3486" w:rsidP="003F3486">
      <w:pPr>
        <w:jc w:val="center"/>
        <w:rPr>
          <w:rFonts w:asciiTheme="majorHAnsi" w:eastAsia="Times New Roman" w:hAnsiTheme="majorHAnsi" w:cs="Times New Roman"/>
          <w:b/>
          <w:bCs/>
          <w:color w:val="000000"/>
          <w:kern w:val="36"/>
          <w:lang w:eastAsia="en-GB"/>
        </w:rPr>
      </w:pPr>
      <w:r w:rsidRPr="000C5D75">
        <w:rPr>
          <w:rFonts w:asciiTheme="majorHAnsi" w:eastAsia="Times New Roman" w:hAnsiTheme="majorHAnsi" w:cs="Times New Roman"/>
          <w:b/>
          <w:bCs/>
          <w:color w:val="000000"/>
          <w:kern w:val="36"/>
          <w:lang w:eastAsia="en-GB"/>
        </w:rPr>
        <w:t>CONCEPT NOTE</w:t>
      </w:r>
    </w:p>
    <w:p w14:paraId="7856EC2E" w14:textId="77777777" w:rsidR="003F3486" w:rsidRPr="000C5D75" w:rsidRDefault="003F3486" w:rsidP="003F3486">
      <w:pPr>
        <w:jc w:val="center"/>
        <w:rPr>
          <w:rFonts w:asciiTheme="majorHAnsi" w:eastAsia="Times New Roman" w:hAnsiTheme="majorHAnsi" w:cs="Times New Roman"/>
          <w:b/>
          <w:bCs/>
          <w:color w:val="000000"/>
          <w:kern w:val="36"/>
          <w:lang w:eastAsia="en-GB"/>
        </w:rPr>
      </w:pPr>
      <w:r w:rsidRPr="000C5D75">
        <w:rPr>
          <w:rFonts w:asciiTheme="majorHAnsi" w:eastAsia="Times New Roman" w:hAnsiTheme="majorHAnsi" w:cs="Times New Roman"/>
          <w:b/>
          <w:bCs/>
          <w:color w:val="000000"/>
          <w:kern w:val="36"/>
          <w:lang w:eastAsia="en-GB"/>
        </w:rPr>
        <w:t>Proposition de participation du Secrétariat permanent de l'Accord Pelagos</w:t>
      </w:r>
    </w:p>
    <w:p w14:paraId="39AF8D22" w14:textId="77777777" w:rsidR="003F3486" w:rsidRDefault="003F3486" w:rsidP="003F3486">
      <w:pPr>
        <w:jc w:val="center"/>
        <w:rPr>
          <w:rFonts w:asciiTheme="majorHAnsi" w:eastAsia="Times New Roman" w:hAnsiTheme="majorHAnsi" w:cs="Times New Roman"/>
          <w:b/>
          <w:bCs/>
          <w:color w:val="000000"/>
          <w:kern w:val="36"/>
          <w:lang w:eastAsia="en-GB"/>
        </w:rPr>
      </w:pPr>
      <w:r w:rsidRPr="000C5D75">
        <w:rPr>
          <w:rFonts w:asciiTheme="majorHAnsi" w:eastAsia="Times New Roman" w:hAnsiTheme="majorHAnsi" w:cs="Times New Roman"/>
          <w:b/>
          <w:bCs/>
          <w:color w:val="000000"/>
          <w:kern w:val="36"/>
          <w:lang w:eastAsia="en-GB"/>
        </w:rPr>
        <w:t>à IMPAC6</w:t>
      </w:r>
    </w:p>
    <w:p w14:paraId="6D91D561" w14:textId="77777777" w:rsidR="00372961" w:rsidRPr="00A563FD" w:rsidRDefault="00372961" w:rsidP="00372961"/>
    <w:p w14:paraId="44C10418" w14:textId="77777777" w:rsidR="00B0538F" w:rsidRPr="00A563FD" w:rsidRDefault="00B0538F" w:rsidP="00372961"/>
    <w:p w14:paraId="55F2AB5D" w14:textId="77777777" w:rsidR="00B0538F" w:rsidRPr="00A563FD" w:rsidRDefault="00B0538F" w:rsidP="00372961"/>
    <w:p w14:paraId="2A7C65C2" w14:textId="77777777" w:rsidR="00B0538F" w:rsidRPr="00A563FD" w:rsidRDefault="00B0538F" w:rsidP="00372961"/>
    <w:p w14:paraId="3E224EE9" w14:textId="77777777" w:rsidR="00B0538F" w:rsidRPr="00A563FD" w:rsidRDefault="00B0538F" w:rsidP="00372961"/>
    <w:p w14:paraId="60D1E749" w14:textId="77777777" w:rsidR="00B0538F" w:rsidRPr="00A563FD" w:rsidRDefault="00B0538F" w:rsidP="00372961"/>
    <w:p w14:paraId="76B4F471" w14:textId="77777777" w:rsidR="00DF1E7B" w:rsidRPr="00A563FD" w:rsidRDefault="00DF1E7B" w:rsidP="00372961"/>
    <w:p w14:paraId="3ED32B6C" w14:textId="77777777" w:rsidR="00DF1E7B" w:rsidRPr="00A563FD" w:rsidRDefault="00DF1E7B" w:rsidP="00372961"/>
    <w:p w14:paraId="1557FD3D" w14:textId="77777777" w:rsidR="00DF1E7B" w:rsidRPr="00A563FD" w:rsidRDefault="00DF1E7B" w:rsidP="00372961"/>
    <w:p w14:paraId="2C610D6E" w14:textId="77777777" w:rsidR="00DF1E7B" w:rsidRPr="00A563FD" w:rsidRDefault="00DF1E7B" w:rsidP="00372961"/>
    <w:p w14:paraId="7E4C8206" w14:textId="77777777" w:rsidR="00DF1E7B" w:rsidRPr="00A563FD" w:rsidRDefault="00DF1E7B" w:rsidP="00372961"/>
    <w:p w14:paraId="241B988E" w14:textId="77777777" w:rsidR="00DF1E7B" w:rsidRPr="00A563FD" w:rsidRDefault="00DF1E7B" w:rsidP="00372961"/>
    <w:p w14:paraId="27852532" w14:textId="77777777" w:rsidR="00DF1E7B" w:rsidRPr="00A563FD" w:rsidRDefault="00DF1E7B" w:rsidP="00372961"/>
    <w:p w14:paraId="61E984BD" w14:textId="77777777" w:rsidR="00DF1E7B" w:rsidRPr="00A563FD" w:rsidRDefault="00DF1E7B" w:rsidP="00372961"/>
    <w:p w14:paraId="5838C25F" w14:textId="77777777" w:rsidR="00DF1E7B" w:rsidRPr="00A563FD" w:rsidRDefault="00DF1E7B" w:rsidP="00372961"/>
    <w:p w14:paraId="61EE8AA7" w14:textId="77777777" w:rsidR="00DF1E7B" w:rsidRPr="00A563FD" w:rsidRDefault="00DF1E7B" w:rsidP="00372961"/>
    <w:p w14:paraId="0E6B9A19" w14:textId="77777777" w:rsidR="00DF1E7B" w:rsidRPr="00A563FD" w:rsidRDefault="00DF1E7B" w:rsidP="00372961"/>
    <w:p w14:paraId="0C3DDC37" w14:textId="77777777" w:rsidR="00DF1E7B" w:rsidRPr="00A563FD" w:rsidRDefault="00DF1E7B" w:rsidP="00372961"/>
    <w:p w14:paraId="7C9F9F17" w14:textId="77777777" w:rsidR="00DF1E7B" w:rsidRPr="00A563FD" w:rsidRDefault="00DF1E7B" w:rsidP="00372961"/>
    <w:p w14:paraId="33D85F75" w14:textId="77777777" w:rsidR="00DF1E7B" w:rsidRPr="00A563FD" w:rsidRDefault="00DF1E7B" w:rsidP="00372961"/>
    <w:p w14:paraId="4BD4D138" w14:textId="77777777" w:rsidR="00DF1E7B" w:rsidRPr="00A563FD" w:rsidRDefault="00DF1E7B" w:rsidP="00372961"/>
    <w:p w14:paraId="2F47E88D" w14:textId="77777777" w:rsidR="00DF1E7B" w:rsidRPr="00A563FD" w:rsidRDefault="00DF1E7B" w:rsidP="00372961"/>
    <w:p w14:paraId="4D3BC772" w14:textId="77777777" w:rsidR="00DF1E7B" w:rsidRPr="00A563FD" w:rsidRDefault="00DF1E7B" w:rsidP="00372961"/>
    <w:p w14:paraId="23B273A7" w14:textId="77777777" w:rsidR="00DF1E7B" w:rsidRPr="00A563FD" w:rsidRDefault="00DF1E7B" w:rsidP="00372961"/>
    <w:p w14:paraId="25CAAA14" w14:textId="77777777" w:rsidR="00DF1E7B" w:rsidRPr="00A563FD" w:rsidRDefault="00DF1E7B" w:rsidP="00372961"/>
    <w:p w14:paraId="69C18277" w14:textId="77777777" w:rsidR="00DF1E7B" w:rsidRPr="00A563FD" w:rsidRDefault="00DF1E7B" w:rsidP="00372961"/>
    <w:p w14:paraId="688818A8" w14:textId="77777777" w:rsidR="00DF1E7B" w:rsidRPr="00A563FD" w:rsidRDefault="00DF1E7B" w:rsidP="00372961"/>
    <w:p w14:paraId="12D3F2E9" w14:textId="77777777" w:rsidR="00DF1E7B" w:rsidRPr="00A563FD" w:rsidRDefault="00DF1E7B" w:rsidP="00372961"/>
    <w:p w14:paraId="5C3866B1" w14:textId="77777777" w:rsidR="00DF1E7B" w:rsidRPr="00A563FD" w:rsidRDefault="00DF1E7B" w:rsidP="00372961"/>
    <w:p w14:paraId="5222646D" w14:textId="77777777" w:rsidR="00B0538F" w:rsidRPr="00A563FD" w:rsidRDefault="00B0538F" w:rsidP="00372961"/>
    <w:p w14:paraId="486EDB60" w14:textId="77777777" w:rsidR="00B0538F" w:rsidRPr="00A563FD" w:rsidRDefault="00B0538F" w:rsidP="00372961"/>
    <w:p w14:paraId="0681CEEE" w14:textId="77777777" w:rsidR="003F3486" w:rsidRPr="000C5D75" w:rsidRDefault="003F3486" w:rsidP="003F3486">
      <w:pPr>
        <w:rPr>
          <w:rFonts w:asciiTheme="majorHAnsi" w:eastAsia="Times New Roman" w:hAnsiTheme="majorHAnsi" w:cs="Times New Roman"/>
          <w:b/>
          <w:bCs/>
          <w:color w:val="000000"/>
          <w:kern w:val="36"/>
          <w:lang w:eastAsia="en-GB"/>
        </w:rPr>
      </w:pPr>
      <w:r w:rsidRPr="000C5D75">
        <w:rPr>
          <w:rFonts w:asciiTheme="majorHAnsi" w:eastAsia="Times New Roman" w:hAnsiTheme="majorHAnsi" w:cs="Times New Roman"/>
          <w:b/>
          <w:bCs/>
          <w:color w:val="000000"/>
          <w:kern w:val="36"/>
          <w:lang w:eastAsia="en-GB"/>
        </w:rPr>
        <w:t xml:space="preserve">Projet de document </w:t>
      </w:r>
      <w:r>
        <w:rPr>
          <w:rFonts w:asciiTheme="majorHAnsi" w:eastAsia="Times New Roman" w:hAnsiTheme="majorHAnsi" w:cs="Times New Roman"/>
          <w:b/>
          <w:bCs/>
          <w:color w:val="000000"/>
          <w:kern w:val="36"/>
          <w:lang w:eastAsia="en-GB"/>
        </w:rPr>
        <w:t>3</w:t>
      </w:r>
    </w:p>
    <w:p w14:paraId="3CEC3BCE" w14:textId="77777777" w:rsidR="003F3486" w:rsidRPr="000C5D75" w:rsidRDefault="003F3486" w:rsidP="003F3486">
      <w:pPr>
        <w:rPr>
          <w:rFonts w:asciiTheme="majorHAnsi" w:eastAsia="Times New Roman" w:hAnsiTheme="majorHAnsi" w:cs="Times New Roman"/>
          <w:b/>
          <w:bCs/>
          <w:color w:val="000000"/>
          <w:kern w:val="36"/>
          <w:lang w:eastAsia="en-GB"/>
        </w:rPr>
      </w:pPr>
    </w:p>
    <w:p w14:paraId="4DBF2248" w14:textId="77777777" w:rsidR="003F3486" w:rsidRPr="000C5D75" w:rsidRDefault="003F3486" w:rsidP="003F3486">
      <w:pPr>
        <w:rPr>
          <w:rFonts w:asciiTheme="majorHAnsi" w:eastAsia="Times New Roman" w:hAnsiTheme="majorHAnsi" w:cs="Times New Roman"/>
          <w:b/>
          <w:bCs/>
          <w:color w:val="000000"/>
          <w:kern w:val="36"/>
          <w:lang w:eastAsia="en-GB"/>
        </w:rPr>
      </w:pPr>
      <w:r w:rsidRPr="000C5D75">
        <w:rPr>
          <w:rFonts w:asciiTheme="majorHAnsi" w:eastAsia="Times New Roman" w:hAnsiTheme="majorHAnsi" w:cs="Times New Roman"/>
          <w:b/>
          <w:bCs/>
          <w:color w:val="000000"/>
          <w:kern w:val="36"/>
          <w:lang w:eastAsia="en-GB"/>
        </w:rPr>
        <w:t>CONCEPT NOTE</w:t>
      </w:r>
    </w:p>
    <w:p w14:paraId="3892F2D5" w14:textId="77777777" w:rsidR="003F3486" w:rsidRPr="000C5D75" w:rsidRDefault="003F3486" w:rsidP="003F3486">
      <w:pPr>
        <w:rPr>
          <w:rFonts w:asciiTheme="majorHAnsi" w:eastAsia="Times New Roman" w:hAnsiTheme="majorHAnsi" w:cs="Times New Roman"/>
          <w:b/>
          <w:bCs/>
          <w:color w:val="000000"/>
          <w:kern w:val="36"/>
          <w:lang w:eastAsia="en-GB"/>
        </w:rPr>
      </w:pPr>
      <w:r w:rsidRPr="000C5D75">
        <w:rPr>
          <w:rFonts w:asciiTheme="majorHAnsi" w:eastAsia="Times New Roman" w:hAnsiTheme="majorHAnsi" w:cs="Times New Roman"/>
          <w:b/>
          <w:bCs/>
          <w:color w:val="000000"/>
          <w:kern w:val="36"/>
          <w:lang w:eastAsia="en-GB"/>
        </w:rPr>
        <w:t>Proposition de participation du Secrétariat permanent de l'Accord Pelagos</w:t>
      </w:r>
    </w:p>
    <w:p w14:paraId="787AA493" w14:textId="77777777" w:rsidR="003F3486" w:rsidRDefault="003F3486" w:rsidP="003F3486">
      <w:pPr>
        <w:rPr>
          <w:rFonts w:asciiTheme="majorHAnsi" w:eastAsia="Times New Roman" w:hAnsiTheme="majorHAnsi" w:cs="Times New Roman"/>
          <w:b/>
          <w:bCs/>
          <w:color w:val="000000"/>
          <w:kern w:val="36"/>
          <w:lang w:eastAsia="en-GB"/>
        </w:rPr>
      </w:pPr>
      <w:r w:rsidRPr="000C5D75">
        <w:rPr>
          <w:rFonts w:asciiTheme="majorHAnsi" w:eastAsia="Times New Roman" w:hAnsiTheme="majorHAnsi" w:cs="Times New Roman"/>
          <w:b/>
          <w:bCs/>
          <w:color w:val="000000"/>
          <w:kern w:val="36"/>
          <w:lang w:eastAsia="en-GB"/>
        </w:rPr>
        <w:t>à IMPAC6</w:t>
      </w:r>
    </w:p>
    <w:p w14:paraId="14089B62" w14:textId="77777777" w:rsidR="003F3486" w:rsidRPr="003D60B4" w:rsidRDefault="003F3486" w:rsidP="003F3486">
      <w:pPr>
        <w:spacing w:before="100" w:beforeAutospacing="1" w:after="100" w:afterAutospacing="1"/>
        <w:outlineLvl w:val="1"/>
        <w:rPr>
          <w:rFonts w:asciiTheme="majorHAnsi" w:eastAsia="Times New Roman" w:hAnsiTheme="majorHAnsi" w:cs="Times New Roman"/>
          <w:b/>
          <w:bCs/>
          <w:color w:val="000000"/>
          <w:lang w:eastAsia="en-GB"/>
        </w:rPr>
      </w:pPr>
      <w:hyperlink r:id="rId11" w:history="1">
        <w:r w:rsidRPr="003D60B4">
          <w:rPr>
            <w:rStyle w:val="Hyperlink"/>
            <w:rFonts w:asciiTheme="majorHAnsi" w:eastAsia="Times New Roman" w:hAnsiTheme="majorHAnsi" w:cs="Times New Roman"/>
            <w:b/>
            <w:bCs/>
            <w:lang w:eastAsia="en-GB"/>
          </w:rPr>
          <w:t>https://iucn.org/sites/default/files/2024-12/roadmap-towards-impac6.pdf</w:t>
        </w:r>
      </w:hyperlink>
    </w:p>
    <w:p w14:paraId="293DBB5F" w14:textId="77777777" w:rsidR="003F3486" w:rsidRPr="000C5D75" w:rsidRDefault="003F3486" w:rsidP="003F3486">
      <w:pPr>
        <w:rPr>
          <w:rFonts w:asciiTheme="majorHAnsi" w:eastAsia="Times New Roman" w:hAnsiTheme="majorHAnsi" w:cs="Times New Roman"/>
          <w:b/>
          <w:bCs/>
          <w:color w:val="000000"/>
          <w:kern w:val="36"/>
          <w:lang w:eastAsia="en-GB"/>
        </w:rPr>
      </w:pPr>
    </w:p>
    <w:p w14:paraId="4049EAE7" w14:textId="77777777" w:rsidR="003F3486" w:rsidRPr="000C5D75" w:rsidRDefault="003F3486" w:rsidP="003F3486">
      <w:pPr>
        <w:rPr>
          <w:rFonts w:asciiTheme="majorHAnsi" w:eastAsia="Times New Roman" w:hAnsiTheme="majorHAnsi" w:cs="Times New Roman"/>
          <w:b/>
          <w:bCs/>
          <w:color w:val="000000"/>
          <w:kern w:val="36"/>
          <w:lang w:eastAsia="en-GB"/>
        </w:rPr>
      </w:pPr>
    </w:p>
    <w:p w14:paraId="6EC56D04" w14:textId="77777777" w:rsidR="003F3486" w:rsidRPr="000C5D75" w:rsidRDefault="003F3486" w:rsidP="003F3486">
      <w:pPr>
        <w:pStyle w:val="ListParagraph"/>
        <w:numPr>
          <w:ilvl w:val="0"/>
          <w:numId w:val="35"/>
        </w:numPr>
        <w:ind w:left="142" w:firstLine="0"/>
        <w:rPr>
          <w:rFonts w:asciiTheme="majorHAnsi" w:eastAsia="Times New Roman" w:hAnsiTheme="majorHAnsi" w:cs="Times New Roman"/>
          <w:b/>
          <w:bCs/>
          <w:color w:val="000000"/>
          <w:kern w:val="36"/>
          <w:lang w:eastAsia="en-GB"/>
        </w:rPr>
      </w:pPr>
      <w:r w:rsidRPr="000C5D75">
        <w:rPr>
          <w:rFonts w:asciiTheme="majorHAnsi" w:eastAsia="Times New Roman" w:hAnsiTheme="majorHAnsi" w:cs="Times New Roman"/>
          <w:b/>
          <w:bCs/>
          <w:color w:val="000000"/>
          <w:kern w:val="36"/>
          <w:lang w:eastAsia="en-GB"/>
        </w:rPr>
        <w:t xml:space="preserve">Titre proposé pour la session </w:t>
      </w:r>
    </w:p>
    <w:p w14:paraId="26F42F23" w14:textId="77777777" w:rsidR="003F3486" w:rsidRPr="000C5D75" w:rsidRDefault="003F3486" w:rsidP="003F3486">
      <w:pPr>
        <w:rPr>
          <w:rFonts w:asciiTheme="majorHAnsi" w:eastAsia="Times New Roman" w:hAnsiTheme="majorHAnsi" w:cs="Times New Roman"/>
          <w:b/>
          <w:bCs/>
          <w:color w:val="000000"/>
          <w:kern w:val="36"/>
          <w:lang w:eastAsia="en-GB"/>
        </w:rPr>
      </w:pPr>
    </w:p>
    <w:p w14:paraId="00C10EC9" w14:textId="77777777" w:rsidR="003F3486" w:rsidRPr="000C5D75" w:rsidRDefault="003F3486" w:rsidP="003F3486">
      <w:pPr>
        <w:rPr>
          <w:rFonts w:asciiTheme="majorHAnsi" w:eastAsia="Times New Roman" w:hAnsiTheme="majorHAnsi" w:cs="Times New Roman"/>
          <w:lang w:eastAsia="en-GB"/>
        </w:rPr>
      </w:pPr>
      <w:r w:rsidRPr="000C5D75">
        <w:rPr>
          <w:rFonts w:asciiTheme="majorHAnsi" w:eastAsia="Times New Roman" w:hAnsiTheme="majorHAnsi" w:cs="Times New Roman"/>
          <w:color w:val="000000"/>
          <w:kern w:val="36"/>
          <w:lang w:eastAsia="en-GB"/>
        </w:rPr>
        <w:t>Sanctuaire Pelagos : un modèle mondial pour la conservation marine transfrontalière, la protection des cétacés et la coopération régionale</w:t>
      </w:r>
    </w:p>
    <w:p w14:paraId="0960E9EC" w14:textId="77777777" w:rsidR="003F3486" w:rsidRPr="000C5D75" w:rsidRDefault="003F3486" w:rsidP="003F3486">
      <w:pPr>
        <w:spacing w:before="100" w:beforeAutospacing="1" w:after="100" w:afterAutospacing="1"/>
        <w:outlineLvl w:val="0"/>
        <w:rPr>
          <w:rFonts w:asciiTheme="majorHAnsi" w:eastAsia="Times New Roman" w:hAnsiTheme="majorHAnsi" w:cs="Times New Roman"/>
          <w:b/>
          <w:bCs/>
          <w:color w:val="000000"/>
          <w:kern w:val="36"/>
          <w:lang w:eastAsia="en-GB"/>
        </w:rPr>
      </w:pPr>
      <w:r w:rsidRPr="000C5D75">
        <w:rPr>
          <w:rFonts w:asciiTheme="majorHAnsi" w:eastAsia="Times New Roman" w:hAnsiTheme="majorHAnsi" w:cs="Times New Roman"/>
          <w:b/>
          <w:bCs/>
          <w:color w:val="000000"/>
          <w:kern w:val="36"/>
          <w:lang w:eastAsia="en-GB"/>
        </w:rPr>
        <w:t>2. Type de session</w:t>
      </w:r>
    </w:p>
    <w:p w14:paraId="65FABF5A" w14:textId="77777777" w:rsidR="003F3486" w:rsidRPr="000C5D75" w:rsidRDefault="003F3486" w:rsidP="003F3486">
      <w:p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b/>
          <w:bCs/>
          <w:color w:val="000000"/>
          <w:lang w:eastAsia="en-GB"/>
        </w:rPr>
        <w:t>Session phare – Table ronde de haut niveau (90 minutes)</w:t>
      </w:r>
    </w:p>
    <w:p w14:paraId="5F8BC303" w14:textId="77777777" w:rsidR="003F3486" w:rsidRPr="000C5D75" w:rsidRDefault="003F3486" w:rsidP="003F3486">
      <w:pPr>
        <w:rPr>
          <w:rFonts w:asciiTheme="majorHAnsi" w:eastAsia="Times New Roman" w:hAnsiTheme="majorHAnsi" w:cs="Times New Roman"/>
          <w:lang w:eastAsia="en-GB"/>
        </w:rPr>
      </w:pPr>
    </w:p>
    <w:p w14:paraId="0FC52E1F" w14:textId="77777777" w:rsidR="003F3486" w:rsidRPr="000C5D75" w:rsidRDefault="003F3486" w:rsidP="003F3486">
      <w:pPr>
        <w:spacing w:before="100" w:beforeAutospacing="1" w:after="100" w:afterAutospacing="1"/>
        <w:outlineLvl w:val="0"/>
        <w:rPr>
          <w:rFonts w:asciiTheme="majorHAnsi" w:eastAsia="Times New Roman" w:hAnsiTheme="majorHAnsi" w:cs="Times New Roman"/>
          <w:b/>
          <w:bCs/>
          <w:color w:val="000000"/>
          <w:kern w:val="36"/>
          <w:lang w:eastAsia="en-GB"/>
        </w:rPr>
      </w:pPr>
      <w:r w:rsidRPr="000C5D75">
        <w:rPr>
          <w:rFonts w:asciiTheme="majorHAnsi" w:eastAsia="Times New Roman" w:hAnsiTheme="majorHAnsi" w:cs="Times New Roman"/>
          <w:b/>
          <w:bCs/>
          <w:color w:val="000000"/>
          <w:kern w:val="36"/>
          <w:lang w:eastAsia="en-GB"/>
        </w:rPr>
        <w:t>3. Principaux axes thématiques</w:t>
      </w:r>
    </w:p>
    <w:p w14:paraId="1A87218C" w14:textId="77777777" w:rsidR="003F3486" w:rsidRPr="000C5D75" w:rsidRDefault="003F3486" w:rsidP="003F3486">
      <w:pPr>
        <w:numPr>
          <w:ilvl w:val="0"/>
          <w:numId w:val="25"/>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Gouvernance des aires marines protégées</w:t>
      </w:r>
    </w:p>
    <w:p w14:paraId="4D1EB9DF" w14:textId="77777777" w:rsidR="003F3486" w:rsidRPr="000C5D75" w:rsidRDefault="003F3486" w:rsidP="003F3486">
      <w:pPr>
        <w:numPr>
          <w:ilvl w:val="0"/>
          <w:numId w:val="25"/>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Coopération transfrontalière</w:t>
      </w:r>
    </w:p>
    <w:p w14:paraId="2ECD7AD4" w14:textId="77777777" w:rsidR="003F3486" w:rsidRPr="000C5D75" w:rsidRDefault="003F3486" w:rsidP="003F3486">
      <w:pPr>
        <w:numPr>
          <w:ilvl w:val="0"/>
          <w:numId w:val="25"/>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Conservation des mammifères marins</w:t>
      </w:r>
    </w:p>
    <w:p w14:paraId="1BEDD030" w14:textId="77777777" w:rsidR="003F3486" w:rsidRPr="000C5D75" w:rsidRDefault="003F3486" w:rsidP="003F3486">
      <w:pPr>
        <w:numPr>
          <w:ilvl w:val="0"/>
          <w:numId w:val="25"/>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Diplomatie pour la biodiversité</w:t>
      </w:r>
    </w:p>
    <w:p w14:paraId="0D588B9F" w14:textId="77777777" w:rsidR="003F3486" w:rsidRPr="000C5D75" w:rsidRDefault="003F3486" w:rsidP="003F3486">
      <w:pPr>
        <w:numPr>
          <w:ilvl w:val="0"/>
          <w:numId w:val="25"/>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Coexistence durable des usages maritimes</w:t>
      </w:r>
    </w:p>
    <w:p w14:paraId="18F0FF7F" w14:textId="77777777" w:rsidR="003F3486" w:rsidRPr="000C5D75" w:rsidRDefault="003F3486" w:rsidP="003F3486">
      <w:pPr>
        <w:numPr>
          <w:ilvl w:val="0"/>
          <w:numId w:val="25"/>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Innovation et suivi scientifique</w:t>
      </w:r>
    </w:p>
    <w:p w14:paraId="70866F78" w14:textId="77777777" w:rsidR="003F3486" w:rsidRPr="000C5D75" w:rsidRDefault="003F3486" w:rsidP="003F3486">
      <w:pPr>
        <w:rPr>
          <w:rFonts w:asciiTheme="majorHAnsi" w:eastAsia="Times New Roman" w:hAnsiTheme="majorHAnsi" w:cs="Times New Roman"/>
          <w:lang w:eastAsia="en-GB"/>
        </w:rPr>
      </w:pPr>
    </w:p>
    <w:p w14:paraId="706F419B" w14:textId="77777777" w:rsidR="003F3486" w:rsidRPr="000C5D75" w:rsidRDefault="003F3486" w:rsidP="003F3486">
      <w:pPr>
        <w:spacing w:before="100" w:beforeAutospacing="1" w:after="100" w:afterAutospacing="1"/>
        <w:outlineLvl w:val="0"/>
        <w:rPr>
          <w:rFonts w:asciiTheme="majorHAnsi" w:eastAsia="Times New Roman" w:hAnsiTheme="majorHAnsi" w:cs="Times New Roman"/>
          <w:b/>
          <w:bCs/>
          <w:color w:val="000000"/>
          <w:kern w:val="36"/>
          <w:lang w:eastAsia="en-GB"/>
        </w:rPr>
      </w:pPr>
      <w:r w:rsidRPr="000C5D75">
        <w:rPr>
          <w:rFonts w:asciiTheme="majorHAnsi" w:eastAsia="Times New Roman" w:hAnsiTheme="majorHAnsi" w:cs="Times New Roman"/>
          <w:b/>
          <w:bCs/>
          <w:color w:val="000000"/>
          <w:kern w:val="36"/>
          <w:lang w:eastAsia="en-GB"/>
        </w:rPr>
        <w:t>4. Résumé de la session</w:t>
      </w:r>
    </w:p>
    <w:p w14:paraId="7734D09D" w14:textId="77777777" w:rsidR="003F3486" w:rsidRPr="000C5D75" w:rsidRDefault="003F3486" w:rsidP="003F3486">
      <w:p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Le Sanctuaire Pelagos pour les mammifères marins de Méditerranée est la première aire marine protégée internationale au monde spécifiquement dédiée à la conservation des mammifères marins. Créé grâce à la coopération entre la France, l’Italie et Monaco, le Sanctuaire couvre environ 87 500 km² du nord-ouest de la mer Méditerranée.</w:t>
      </w:r>
    </w:p>
    <w:p w14:paraId="40341A3C" w14:textId="77777777" w:rsidR="003F3486" w:rsidRPr="000C5D75" w:rsidRDefault="003F3486" w:rsidP="003F3486">
      <w:p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Situé dans l’une des régions maritimes les plus fréquentées au monde, Pelagos constitue un exemple unique de coopération entre États voisins visant à protéger la biodiversité tout en conciliant transport maritime, tourisme, pêche et développement côtier.</w:t>
      </w:r>
    </w:p>
    <w:p w14:paraId="29DF4BBC" w14:textId="77777777" w:rsidR="003F3486" w:rsidRPr="000C5D75" w:rsidRDefault="003F3486" w:rsidP="003F3486">
      <w:p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Cette session présentera l’expérience Pelagos comme un modèle concret et reproductible de gouvernance transfrontalière, de conservation fondée sur la science et de coopération régionale. Elle mettra en lumière des solutions pour réduire les menaces pesant sur les cétacés, renforcer la connectivité écologique, promouvoir l’innovation et faire progresser la gouvernance collaborative des océans.</w:t>
      </w:r>
    </w:p>
    <w:p w14:paraId="76694043" w14:textId="77777777" w:rsidR="003F3486" w:rsidRPr="000C5D75" w:rsidRDefault="003F3486" w:rsidP="003F3486">
      <w:p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lastRenderedPageBreak/>
        <w:t>En portant l’expérience méditerranéenne sur une scène mondiale, cette session contribuera directement aux efforts internationaux visant à développer des aires marines protégées efficaces et à atteindre les engagements mondiaux en matière de biodiversité.</w:t>
      </w:r>
    </w:p>
    <w:p w14:paraId="3ED349CB" w14:textId="77777777" w:rsidR="003F3486" w:rsidRPr="000C5D75" w:rsidRDefault="003F3486" w:rsidP="003F3486">
      <w:pPr>
        <w:rPr>
          <w:rFonts w:asciiTheme="majorHAnsi" w:eastAsia="Times New Roman" w:hAnsiTheme="majorHAnsi" w:cs="Times New Roman"/>
          <w:lang w:eastAsia="en-GB"/>
        </w:rPr>
      </w:pPr>
    </w:p>
    <w:p w14:paraId="4AC2C989" w14:textId="77777777" w:rsidR="003F3486" w:rsidRPr="000C5D75" w:rsidRDefault="003F3486" w:rsidP="003F3486">
      <w:pPr>
        <w:spacing w:before="100" w:beforeAutospacing="1" w:after="100" w:afterAutospacing="1"/>
        <w:outlineLvl w:val="0"/>
        <w:rPr>
          <w:rFonts w:asciiTheme="majorHAnsi" w:eastAsia="Times New Roman" w:hAnsiTheme="majorHAnsi" w:cs="Times New Roman"/>
          <w:b/>
          <w:bCs/>
          <w:color w:val="000000"/>
          <w:kern w:val="36"/>
          <w:lang w:eastAsia="en-GB"/>
        </w:rPr>
      </w:pPr>
      <w:r w:rsidRPr="000C5D75">
        <w:rPr>
          <w:rFonts w:asciiTheme="majorHAnsi" w:eastAsia="Times New Roman" w:hAnsiTheme="majorHAnsi" w:cs="Times New Roman"/>
          <w:b/>
          <w:bCs/>
          <w:color w:val="000000"/>
          <w:kern w:val="36"/>
          <w:lang w:eastAsia="en-GB"/>
        </w:rPr>
        <w:t>5. Objectifs de la session</w:t>
      </w:r>
    </w:p>
    <w:p w14:paraId="2DBA6FFA" w14:textId="77777777" w:rsidR="003F3486" w:rsidRPr="000C5D75" w:rsidRDefault="003F3486" w:rsidP="003F3486">
      <w:pPr>
        <w:numPr>
          <w:ilvl w:val="0"/>
          <w:numId w:val="26"/>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Présenter Pelagos comme un modèle de référence en matière de gouvernance marine transfrontalière.</w:t>
      </w:r>
    </w:p>
    <w:p w14:paraId="6466902D" w14:textId="77777777" w:rsidR="003F3486" w:rsidRPr="000C5D75" w:rsidRDefault="003F3486" w:rsidP="003F3486">
      <w:pPr>
        <w:numPr>
          <w:ilvl w:val="0"/>
          <w:numId w:val="26"/>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Partager des solutions concrètes pour la conservation des mammifères marins dans des zones maritimes à forte fréquentation.</w:t>
      </w:r>
    </w:p>
    <w:p w14:paraId="4DB5FDB1" w14:textId="77777777" w:rsidR="003F3486" w:rsidRPr="000C5D75" w:rsidRDefault="003F3486" w:rsidP="003F3486">
      <w:pPr>
        <w:numPr>
          <w:ilvl w:val="0"/>
          <w:numId w:val="26"/>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b/>
          <w:bCs/>
          <w:color w:val="000000"/>
          <w:lang w:eastAsia="en-GB"/>
        </w:rPr>
        <w:t>Promouvoir la coopération régionale</w:t>
      </w:r>
      <w:r w:rsidRPr="000C5D75">
        <w:rPr>
          <w:rFonts w:asciiTheme="majorHAnsi" w:eastAsia="Times New Roman" w:hAnsiTheme="majorHAnsi" w:cs="Times New Roman"/>
          <w:color w:val="000000"/>
          <w:lang w:eastAsia="en-GB"/>
        </w:rPr>
        <w:t> en favorisant une action coordonnée entre les États méditerranéens, les aires marines protégées, les institutions scientifiques, la société civile et les acteurs maritimes pour la protection des écosystèmes marins partagés.</w:t>
      </w:r>
    </w:p>
    <w:p w14:paraId="59D245FE" w14:textId="77777777" w:rsidR="003F3486" w:rsidRPr="000C5D75" w:rsidRDefault="003F3486" w:rsidP="003F3486">
      <w:pPr>
        <w:numPr>
          <w:ilvl w:val="0"/>
          <w:numId w:val="26"/>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Mettre en valeur le leadership méditerranéen dans la gouvernance mondiale des océans.</w:t>
      </w:r>
    </w:p>
    <w:p w14:paraId="72D4012E" w14:textId="77777777" w:rsidR="003F3486" w:rsidRPr="000C5D75" w:rsidRDefault="003F3486" w:rsidP="003F3486">
      <w:pPr>
        <w:numPr>
          <w:ilvl w:val="0"/>
          <w:numId w:val="26"/>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Encourager l’innovation et les outils de gestion fondés sur la science.</w:t>
      </w:r>
    </w:p>
    <w:p w14:paraId="4A3E2EBB" w14:textId="77777777" w:rsidR="003F3486" w:rsidRPr="000C5D75" w:rsidRDefault="003F3486" w:rsidP="003F3486">
      <w:pPr>
        <w:numPr>
          <w:ilvl w:val="0"/>
          <w:numId w:val="26"/>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Soutenir la mise en œuvre du Cadre mondial pour la biodiversité et des objectifs marins 30x30.</w:t>
      </w:r>
    </w:p>
    <w:p w14:paraId="4E93A0DD" w14:textId="77777777" w:rsidR="003F3486" w:rsidRPr="000C5D75" w:rsidRDefault="003F3486" w:rsidP="003F3486">
      <w:pPr>
        <w:rPr>
          <w:rFonts w:asciiTheme="majorHAnsi" w:eastAsia="Times New Roman" w:hAnsiTheme="majorHAnsi" w:cs="Times New Roman"/>
          <w:lang w:eastAsia="en-GB"/>
        </w:rPr>
      </w:pPr>
    </w:p>
    <w:p w14:paraId="108F0B77" w14:textId="77777777" w:rsidR="003F3486" w:rsidRPr="000C5D75" w:rsidRDefault="003F3486" w:rsidP="003F3486">
      <w:pPr>
        <w:spacing w:before="100" w:beforeAutospacing="1" w:after="100" w:afterAutospacing="1"/>
        <w:outlineLvl w:val="0"/>
        <w:rPr>
          <w:rFonts w:asciiTheme="majorHAnsi" w:eastAsia="Times New Roman" w:hAnsiTheme="majorHAnsi" w:cs="Times New Roman"/>
          <w:b/>
          <w:bCs/>
          <w:color w:val="000000"/>
          <w:kern w:val="36"/>
          <w:lang w:eastAsia="en-GB"/>
        </w:rPr>
      </w:pPr>
      <w:r w:rsidRPr="000C5D75">
        <w:rPr>
          <w:rFonts w:asciiTheme="majorHAnsi" w:eastAsia="Times New Roman" w:hAnsiTheme="majorHAnsi" w:cs="Times New Roman"/>
          <w:b/>
          <w:bCs/>
          <w:color w:val="000000"/>
          <w:kern w:val="36"/>
          <w:lang w:eastAsia="en-GB"/>
        </w:rPr>
        <w:t>6. Pourquoi cette session est importante pour IMPAC6</w:t>
      </w:r>
    </w:p>
    <w:p w14:paraId="5AB78B27" w14:textId="77777777" w:rsidR="003F3486" w:rsidRPr="000C5D75" w:rsidRDefault="003F3486" w:rsidP="003F3486">
      <w:p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La communauté internationale reconnaît de plus en plus que les écosystèmes marins dépassent les frontières politiques. Pourtant, les exemples de gestion coopérative durable entre plusieurs pays restent rares.</w:t>
      </w:r>
    </w:p>
    <w:p w14:paraId="4E62367A" w14:textId="77777777" w:rsidR="003F3486" w:rsidRPr="000C5D75" w:rsidRDefault="003F3486" w:rsidP="003F3486">
      <w:p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Pelagos constitue une réussite éprouvée. Depuis plus de vingt ans, les trois Parties coopèrent pour protéger les mammifères marins grâce à une gouvernance conjointe, une action politique coordonnée et une collaboration scientifique continue.</w:t>
      </w:r>
    </w:p>
    <w:p w14:paraId="28D0C1F6" w14:textId="77777777" w:rsidR="003F3486" w:rsidRPr="000C5D75" w:rsidRDefault="003F3486" w:rsidP="003F3486">
      <w:p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Cette session offrira des enseignements directement utiles pour :</w:t>
      </w:r>
    </w:p>
    <w:p w14:paraId="6BADB376" w14:textId="77777777" w:rsidR="003F3486" w:rsidRPr="000C5D75" w:rsidRDefault="003F3486" w:rsidP="003F3486">
      <w:pPr>
        <w:numPr>
          <w:ilvl w:val="0"/>
          <w:numId w:val="27"/>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les AMP transfrontalières</w:t>
      </w:r>
    </w:p>
    <w:p w14:paraId="01CA9F72" w14:textId="77777777" w:rsidR="003F3486" w:rsidRPr="000C5D75" w:rsidRDefault="003F3486" w:rsidP="003F3486">
      <w:pPr>
        <w:numPr>
          <w:ilvl w:val="0"/>
          <w:numId w:val="27"/>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les conventions régionales marines</w:t>
      </w:r>
    </w:p>
    <w:p w14:paraId="55538957" w14:textId="77777777" w:rsidR="003F3486" w:rsidRPr="000C5D75" w:rsidRDefault="003F3486" w:rsidP="003F3486">
      <w:pPr>
        <w:numPr>
          <w:ilvl w:val="0"/>
          <w:numId w:val="27"/>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les initiatives de protection des mammifères marins</w:t>
      </w:r>
    </w:p>
    <w:p w14:paraId="00C8BFE7" w14:textId="77777777" w:rsidR="003F3486" w:rsidRPr="000C5D75" w:rsidRDefault="003F3486" w:rsidP="003F3486">
      <w:pPr>
        <w:numPr>
          <w:ilvl w:val="0"/>
          <w:numId w:val="27"/>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la diplomatie environnementale</w:t>
      </w:r>
    </w:p>
    <w:p w14:paraId="3076BD9C" w14:textId="77777777" w:rsidR="003F3486" w:rsidRPr="000C5D75" w:rsidRDefault="003F3486" w:rsidP="003F3486">
      <w:pPr>
        <w:numPr>
          <w:ilvl w:val="0"/>
          <w:numId w:val="27"/>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la conciliation entre conservation et usages économiques de la mer</w:t>
      </w:r>
    </w:p>
    <w:p w14:paraId="5654E875" w14:textId="77777777" w:rsidR="003F3486" w:rsidRPr="000C5D75" w:rsidRDefault="003F3486" w:rsidP="003F3486">
      <w:pPr>
        <w:rPr>
          <w:rFonts w:asciiTheme="majorHAnsi" w:eastAsia="Times New Roman" w:hAnsiTheme="majorHAnsi" w:cs="Times New Roman"/>
          <w:lang w:eastAsia="en-GB"/>
        </w:rPr>
      </w:pPr>
    </w:p>
    <w:p w14:paraId="1266AD3B" w14:textId="77777777" w:rsidR="003F3486" w:rsidRPr="000C5D75" w:rsidRDefault="003F3486" w:rsidP="003F3486">
      <w:pPr>
        <w:spacing w:before="100" w:beforeAutospacing="1" w:after="100" w:afterAutospacing="1"/>
        <w:outlineLvl w:val="0"/>
        <w:rPr>
          <w:rFonts w:asciiTheme="majorHAnsi" w:eastAsia="Times New Roman" w:hAnsiTheme="majorHAnsi" w:cs="Times New Roman"/>
          <w:b/>
          <w:bCs/>
          <w:color w:val="000000"/>
          <w:kern w:val="36"/>
          <w:lang w:eastAsia="en-GB"/>
        </w:rPr>
      </w:pPr>
      <w:r w:rsidRPr="000C5D75">
        <w:rPr>
          <w:rFonts w:asciiTheme="majorHAnsi" w:eastAsia="Times New Roman" w:hAnsiTheme="majorHAnsi" w:cs="Times New Roman"/>
          <w:b/>
          <w:bCs/>
          <w:color w:val="000000"/>
          <w:kern w:val="36"/>
          <w:lang w:eastAsia="en-GB"/>
        </w:rPr>
        <w:t>7. Format proposé</w:t>
      </w:r>
    </w:p>
    <w:p w14:paraId="08106EB4" w14:textId="77777777" w:rsidR="003F3486" w:rsidRPr="000C5D75" w:rsidRDefault="003F3486" w:rsidP="003F3486">
      <w:pPr>
        <w:spacing w:before="100" w:beforeAutospacing="1" w:after="100" w:afterAutospacing="1"/>
        <w:outlineLvl w:val="1"/>
        <w:rPr>
          <w:rFonts w:asciiTheme="majorHAnsi" w:eastAsia="Times New Roman" w:hAnsiTheme="majorHAnsi" w:cs="Times New Roman"/>
          <w:b/>
          <w:bCs/>
          <w:color w:val="000000"/>
          <w:lang w:eastAsia="en-GB"/>
        </w:rPr>
      </w:pPr>
      <w:r w:rsidRPr="000C5D75">
        <w:rPr>
          <w:rFonts w:asciiTheme="majorHAnsi" w:eastAsia="Times New Roman" w:hAnsiTheme="majorHAnsi" w:cs="Times New Roman"/>
          <w:b/>
          <w:bCs/>
          <w:color w:val="000000"/>
          <w:lang w:eastAsia="en-GB"/>
        </w:rPr>
        <w:t>Allocutions d’ouverture – 10 min</w:t>
      </w:r>
    </w:p>
    <w:p w14:paraId="7973A0B1" w14:textId="77777777" w:rsidR="003F3486" w:rsidRPr="000C5D75" w:rsidRDefault="003F3486" w:rsidP="003F3486">
      <w:p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Accueil par les organisateurs et représentants de Pelagos.</w:t>
      </w:r>
    </w:p>
    <w:p w14:paraId="63E89412" w14:textId="77777777" w:rsidR="003F3486" w:rsidRPr="000C5D75" w:rsidRDefault="003F3486" w:rsidP="003F3486">
      <w:pPr>
        <w:spacing w:before="100" w:beforeAutospacing="1" w:after="100" w:afterAutospacing="1"/>
        <w:outlineLvl w:val="1"/>
        <w:rPr>
          <w:rFonts w:asciiTheme="majorHAnsi" w:eastAsia="Times New Roman" w:hAnsiTheme="majorHAnsi" w:cs="Times New Roman"/>
          <w:b/>
          <w:bCs/>
          <w:color w:val="000000"/>
          <w:lang w:eastAsia="en-GB"/>
        </w:rPr>
      </w:pPr>
      <w:r w:rsidRPr="000C5D75">
        <w:rPr>
          <w:rFonts w:asciiTheme="majorHAnsi" w:eastAsia="Times New Roman" w:hAnsiTheme="majorHAnsi" w:cs="Times New Roman"/>
          <w:b/>
          <w:bCs/>
          <w:color w:val="000000"/>
          <w:lang w:eastAsia="en-GB"/>
        </w:rPr>
        <w:t>Discours introductif – 15 min</w:t>
      </w:r>
    </w:p>
    <w:p w14:paraId="6C85546C" w14:textId="77777777" w:rsidR="003F3486" w:rsidRPr="000C5D75" w:rsidRDefault="003F3486" w:rsidP="003F3486">
      <w:p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b/>
          <w:bCs/>
          <w:color w:val="000000"/>
          <w:lang w:eastAsia="en-GB"/>
        </w:rPr>
        <w:lastRenderedPageBreak/>
        <w:t>Protéger la biodiversité au-delà des frontières : pourquoi Pelagos compte à l’échelle mondiale</w:t>
      </w:r>
    </w:p>
    <w:p w14:paraId="5204A3ED" w14:textId="77777777" w:rsidR="003F3486" w:rsidRPr="000C5D75" w:rsidRDefault="003F3486" w:rsidP="003F3486">
      <w:pPr>
        <w:spacing w:before="100" w:beforeAutospacing="1" w:after="100" w:afterAutospacing="1"/>
        <w:outlineLvl w:val="1"/>
        <w:rPr>
          <w:rFonts w:asciiTheme="majorHAnsi" w:eastAsia="Times New Roman" w:hAnsiTheme="majorHAnsi" w:cs="Times New Roman"/>
          <w:b/>
          <w:bCs/>
          <w:color w:val="000000"/>
          <w:lang w:eastAsia="en-GB"/>
        </w:rPr>
      </w:pPr>
      <w:r w:rsidRPr="000C5D75">
        <w:rPr>
          <w:rFonts w:asciiTheme="majorHAnsi" w:eastAsia="Times New Roman" w:hAnsiTheme="majorHAnsi" w:cs="Times New Roman"/>
          <w:b/>
          <w:bCs/>
          <w:color w:val="000000"/>
          <w:lang w:eastAsia="en-GB"/>
        </w:rPr>
        <w:t>Table ronde de haut niveau – 40 min</w:t>
      </w:r>
    </w:p>
    <w:p w14:paraId="17119C22" w14:textId="77777777" w:rsidR="003F3486" w:rsidRPr="000C5D75" w:rsidRDefault="003F3486" w:rsidP="003F3486">
      <w:p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Regards croisés des gouvernements, scientifiques et parties prenantes.</w:t>
      </w:r>
    </w:p>
    <w:p w14:paraId="199F8072" w14:textId="77777777" w:rsidR="003F3486" w:rsidRPr="000C5D75" w:rsidRDefault="003F3486" w:rsidP="003F3486">
      <w:pPr>
        <w:spacing w:before="100" w:beforeAutospacing="1" w:after="100" w:afterAutospacing="1"/>
        <w:outlineLvl w:val="1"/>
        <w:rPr>
          <w:rFonts w:asciiTheme="majorHAnsi" w:eastAsia="Times New Roman" w:hAnsiTheme="majorHAnsi" w:cs="Times New Roman"/>
          <w:b/>
          <w:bCs/>
          <w:color w:val="000000"/>
          <w:lang w:eastAsia="en-GB"/>
        </w:rPr>
      </w:pPr>
      <w:r w:rsidRPr="000C5D75">
        <w:rPr>
          <w:rFonts w:asciiTheme="majorHAnsi" w:eastAsia="Times New Roman" w:hAnsiTheme="majorHAnsi" w:cs="Times New Roman"/>
          <w:b/>
          <w:bCs/>
          <w:color w:val="000000"/>
          <w:lang w:eastAsia="en-GB"/>
        </w:rPr>
        <w:t>Séquence innovation – 15 min</w:t>
      </w:r>
    </w:p>
    <w:p w14:paraId="170F62D1" w14:textId="77777777" w:rsidR="003F3486" w:rsidRPr="000C5D75" w:rsidRDefault="003F3486" w:rsidP="003F3486">
      <w:p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Technologies et outils opérationnels.</w:t>
      </w:r>
    </w:p>
    <w:p w14:paraId="444EB7C1" w14:textId="77777777" w:rsidR="003F3486" w:rsidRPr="000C5D75" w:rsidRDefault="003F3486" w:rsidP="003F3486">
      <w:pPr>
        <w:spacing w:before="100" w:beforeAutospacing="1" w:after="100" w:afterAutospacing="1"/>
        <w:outlineLvl w:val="1"/>
        <w:rPr>
          <w:rFonts w:asciiTheme="majorHAnsi" w:eastAsia="Times New Roman" w:hAnsiTheme="majorHAnsi" w:cs="Times New Roman"/>
          <w:b/>
          <w:bCs/>
          <w:color w:val="000000"/>
          <w:lang w:eastAsia="en-GB"/>
        </w:rPr>
      </w:pPr>
      <w:r w:rsidRPr="000C5D75">
        <w:rPr>
          <w:rFonts w:asciiTheme="majorHAnsi" w:eastAsia="Times New Roman" w:hAnsiTheme="majorHAnsi" w:cs="Times New Roman"/>
          <w:b/>
          <w:bCs/>
          <w:color w:val="000000"/>
          <w:lang w:eastAsia="en-GB"/>
        </w:rPr>
        <w:t>Conclusion et appel à l’action – 10 min</w:t>
      </w:r>
    </w:p>
    <w:p w14:paraId="1AEC3A10" w14:textId="77777777" w:rsidR="003F3486" w:rsidRPr="000C5D75" w:rsidRDefault="003F3486" w:rsidP="003F3486">
      <w:p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Renforcer la coopération entre mers régionales.</w:t>
      </w:r>
    </w:p>
    <w:p w14:paraId="737C2E35" w14:textId="77777777" w:rsidR="003F3486" w:rsidRPr="000C5D75" w:rsidRDefault="003F3486" w:rsidP="003F3486">
      <w:pPr>
        <w:rPr>
          <w:rFonts w:asciiTheme="majorHAnsi" w:eastAsia="Times New Roman" w:hAnsiTheme="majorHAnsi" w:cs="Times New Roman"/>
          <w:lang w:eastAsia="en-GB"/>
        </w:rPr>
      </w:pPr>
    </w:p>
    <w:p w14:paraId="7E05A282" w14:textId="77777777" w:rsidR="003F3486" w:rsidRPr="000C5D75" w:rsidRDefault="003F3486" w:rsidP="003F3486">
      <w:pPr>
        <w:spacing w:before="100" w:beforeAutospacing="1" w:after="100" w:afterAutospacing="1"/>
        <w:outlineLvl w:val="0"/>
        <w:rPr>
          <w:rFonts w:asciiTheme="majorHAnsi" w:eastAsia="Times New Roman" w:hAnsiTheme="majorHAnsi" w:cs="Times New Roman"/>
          <w:b/>
          <w:bCs/>
          <w:color w:val="000000"/>
          <w:kern w:val="36"/>
          <w:lang w:eastAsia="en-GB"/>
        </w:rPr>
      </w:pPr>
      <w:r w:rsidRPr="000C5D75">
        <w:rPr>
          <w:rFonts w:asciiTheme="majorHAnsi" w:eastAsia="Times New Roman" w:hAnsiTheme="majorHAnsi" w:cs="Times New Roman"/>
          <w:b/>
          <w:bCs/>
          <w:color w:val="000000"/>
          <w:kern w:val="36"/>
          <w:lang w:eastAsia="en-GB"/>
        </w:rPr>
        <w:t>8. Intervenants suggérés</w:t>
      </w:r>
    </w:p>
    <w:p w14:paraId="39384DC9" w14:textId="77777777" w:rsidR="003F3486" w:rsidRPr="000C5D75" w:rsidRDefault="003F3486" w:rsidP="003F3486">
      <w:pPr>
        <w:spacing w:before="100" w:beforeAutospacing="1" w:after="100" w:afterAutospacing="1"/>
        <w:outlineLvl w:val="1"/>
        <w:rPr>
          <w:rFonts w:asciiTheme="majorHAnsi" w:eastAsia="Times New Roman" w:hAnsiTheme="majorHAnsi" w:cs="Times New Roman"/>
          <w:b/>
          <w:bCs/>
          <w:color w:val="000000"/>
          <w:lang w:eastAsia="en-GB"/>
        </w:rPr>
      </w:pPr>
      <w:r w:rsidRPr="000C5D75">
        <w:rPr>
          <w:rFonts w:asciiTheme="majorHAnsi" w:eastAsia="Times New Roman" w:hAnsiTheme="majorHAnsi" w:cs="Times New Roman"/>
          <w:b/>
          <w:bCs/>
          <w:color w:val="000000"/>
          <w:lang w:eastAsia="en-GB"/>
        </w:rPr>
        <w:t>Représentants institutionnels</w:t>
      </w:r>
    </w:p>
    <w:p w14:paraId="400CFBE6" w14:textId="77777777" w:rsidR="003F3486" w:rsidRPr="000C5D75" w:rsidRDefault="003F3486" w:rsidP="003F3486">
      <w:pPr>
        <w:numPr>
          <w:ilvl w:val="0"/>
          <w:numId w:val="28"/>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Représentant du Gouvernement de la France</w:t>
      </w:r>
    </w:p>
    <w:p w14:paraId="4D288543" w14:textId="77777777" w:rsidR="003F3486" w:rsidRPr="000C5D75" w:rsidRDefault="003F3486" w:rsidP="003F3486">
      <w:pPr>
        <w:numPr>
          <w:ilvl w:val="0"/>
          <w:numId w:val="28"/>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Représentant du Gouvernement de l’Italie</w:t>
      </w:r>
    </w:p>
    <w:p w14:paraId="268D4BF5" w14:textId="77777777" w:rsidR="003F3486" w:rsidRPr="000C5D75" w:rsidRDefault="003F3486" w:rsidP="003F3486">
      <w:pPr>
        <w:numPr>
          <w:ilvl w:val="0"/>
          <w:numId w:val="28"/>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Représentant du Gouvernement de Monaco</w:t>
      </w:r>
    </w:p>
    <w:p w14:paraId="15A7D012" w14:textId="77777777" w:rsidR="003F3486" w:rsidRPr="000C5D75" w:rsidRDefault="003F3486" w:rsidP="003F3486">
      <w:pPr>
        <w:numPr>
          <w:ilvl w:val="0"/>
          <w:numId w:val="28"/>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Secrétaire exécutif du Secrétariat Pelagos</w:t>
      </w:r>
    </w:p>
    <w:p w14:paraId="61E602C0" w14:textId="77777777" w:rsidR="003F3486" w:rsidRPr="000C5D75" w:rsidRDefault="003F3486" w:rsidP="003F3486">
      <w:pPr>
        <w:spacing w:before="100" w:beforeAutospacing="1" w:after="100" w:afterAutospacing="1"/>
        <w:outlineLvl w:val="1"/>
        <w:rPr>
          <w:rFonts w:asciiTheme="majorHAnsi" w:eastAsia="Times New Roman" w:hAnsiTheme="majorHAnsi" w:cs="Times New Roman"/>
          <w:b/>
          <w:bCs/>
          <w:color w:val="000000"/>
          <w:lang w:eastAsia="en-GB"/>
        </w:rPr>
      </w:pPr>
      <w:r w:rsidRPr="000C5D75">
        <w:rPr>
          <w:rFonts w:asciiTheme="majorHAnsi" w:eastAsia="Times New Roman" w:hAnsiTheme="majorHAnsi" w:cs="Times New Roman"/>
          <w:b/>
          <w:bCs/>
          <w:color w:val="000000"/>
          <w:lang w:eastAsia="en-GB"/>
        </w:rPr>
        <w:t>Organisations internationales</w:t>
      </w:r>
    </w:p>
    <w:p w14:paraId="50047324" w14:textId="77777777" w:rsidR="003F3486" w:rsidRPr="000C5D75" w:rsidRDefault="003F3486" w:rsidP="003F3486">
      <w:pPr>
        <w:numPr>
          <w:ilvl w:val="0"/>
          <w:numId w:val="29"/>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IUCN</w:t>
      </w:r>
    </w:p>
    <w:p w14:paraId="55C1FB6D" w14:textId="77777777" w:rsidR="003F3486" w:rsidRPr="000C5D75" w:rsidRDefault="003F3486" w:rsidP="003F3486">
      <w:pPr>
        <w:numPr>
          <w:ilvl w:val="0"/>
          <w:numId w:val="29"/>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UNEP MAP</w:t>
      </w:r>
    </w:p>
    <w:p w14:paraId="0DD76C27" w14:textId="77777777" w:rsidR="003F3486" w:rsidRPr="000C5D75" w:rsidRDefault="003F3486" w:rsidP="003F3486">
      <w:pPr>
        <w:numPr>
          <w:ilvl w:val="0"/>
          <w:numId w:val="29"/>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ACCOBAMS</w:t>
      </w:r>
    </w:p>
    <w:p w14:paraId="1C5CC8B2" w14:textId="77777777" w:rsidR="003F3486" w:rsidRPr="000C5D75" w:rsidRDefault="003F3486" w:rsidP="003F3486">
      <w:pPr>
        <w:spacing w:before="100" w:beforeAutospacing="1" w:after="100" w:afterAutospacing="1"/>
        <w:outlineLvl w:val="1"/>
        <w:rPr>
          <w:rFonts w:asciiTheme="majorHAnsi" w:eastAsia="Times New Roman" w:hAnsiTheme="majorHAnsi" w:cs="Times New Roman"/>
          <w:b/>
          <w:bCs/>
          <w:color w:val="000000"/>
          <w:lang w:eastAsia="en-GB"/>
        </w:rPr>
      </w:pPr>
      <w:r w:rsidRPr="000C5D75">
        <w:rPr>
          <w:rFonts w:asciiTheme="majorHAnsi" w:eastAsia="Times New Roman" w:hAnsiTheme="majorHAnsi" w:cs="Times New Roman"/>
          <w:b/>
          <w:bCs/>
          <w:color w:val="000000"/>
          <w:lang w:eastAsia="en-GB"/>
        </w:rPr>
        <w:t>Experts</w:t>
      </w:r>
    </w:p>
    <w:p w14:paraId="2E8C14CE" w14:textId="77777777" w:rsidR="003F3486" w:rsidRPr="000C5D75" w:rsidRDefault="003F3486" w:rsidP="003F3486">
      <w:pPr>
        <w:numPr>
          <w:ilvl w:val="0"/>
          <w:numId w:val="30"/>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Scientifique spécialiste des mammifères marins</w:t>
      </w:r>
    </w:p>
    <w:p w14:paraId="4F06E8E5" w14:textId="77777777" w:rsidR="003F3486" w:rsidRPr="000C5D75" w:rsidRDefault="003F3486" w:rsidP="003F3486">
      <w:pPr>
        <w:numPr>
          <w:ilvl w:val="0"/>
          <w:numId w:val="30"/>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Expert du transport maritime</w:t>
      </w:r>
    </w:p>
    <w:p w14:paraId="57216CA9" w14:textId="77777777" w:rsidR="003F3486" w:rsidRPr="000C5D75" w:rsidRDefault="003F3486" w:rsidP="003F3486">
      <w:pPr>
        <w:numPr>
          <w:ilvl w:val="0"/>
          <w:numId w:val="30"/>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Spécialiste des technologies de conservation</w:t>
      </w:r>
    </w:p>
    <w:p w14:paraId="38527692" w14:textId="77777777" w:rsidR="003F3486" w:rsidRPr="000C5D75" w:rsidRDefault="003F3486" w:rsidP="003F3486">
      <w:pPr>
        <w:rPr>
          <w:rFonts w:asciiTheme="majorHAnsi" w:eastAsia="Times New Roman" w:hAnsiTheme="majorHAnsi" w:cs="Times New Roman"/>
          <w:lang w:eastAsia="en-GB"/>
        </w:rPr>
      </w:pPr>
    </w:p>
    <w:p w14:paraId="4E9B9D73" w14:textId="77777777" w:rsidR="003F3486" w:rsidRPr="000C5D75" w:rsidRDefault="003F3486" w:rsidP="003F3486">
      <w:pPr>
        <w:spacing w:before="100" w:beforeAutospacing="1" w:after="100" w:afterAutospacing="1"/>
        <w:outlineLvl w:val="0"/>
        <w:rPr>
          <w:rFonts w:asciiTheme="majorHAnsi" w:eastAsia="Times New Roman" w:hAnsiTheme="majorHAnsi" w:cs="Times New Roman"/>
          <w:b/>
          <w:bCs/>
          <w:color w:val="000000"/>
          <w:kern w:val="36"/>
          <w:lang w:eastAsia="en-GB"/>
        </w:rPr>
      </w:pPr>
      <w:r w:rsidRPr="000C5D75">
        <w:rPr>
          <w:rFonts w:asciiTheme="majorHAnsi" w:eastAsia="Times New Roman" w:hAnsiTheme="majorHAnsi" w:cs="Times New Roman"/>
          <w:b/>
          <w:bCs/>
          <w:color w:val="000000"/>
          <w:kern w:val="36"/>
          <w:lang w:eastAsia="en-GB"/>
        </w:rPr>
        <w:t>9. Résultats attendus</w:t>
      </w:r>
    </w:p>
    <w:p w14:paraId="42F41985" w14:textId="77777777" w:rsidR="003F3486" w:rsidRPr="000C5D75" w:rsidRDefault="003F3486" w:rsidP="003F3486">
      <w:pPr>
        <w:numPr>
          <w:ilvl w:val="0"/>
          <w:numId w:val="31"/>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Renforcement de la visibilité internationale du Sanctuaire Pelagos</w:t>
      </w:r>
    </w:p>
    <w:p w14:paraId="2983EDDE" w14:textId="77777777" w:rsidR="003F3486" w:rsidRPr="000C5D75" w:rsidRDefault="003F3486" w:rsidP="003F3486">
      <w:pPr>
        <w:numPr>
          <w:ilvl w:val="0"/>
          <w:numId w:val="31"/>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Contribution accrue de la Méditerranée au dialogue mondial sur les AMP</w:t>
      </w:r>
    </w:p>
    <w:p w14:paraId="45491C5D" w14:textId="77777777" w:rsidR="003F3486" w:rsidRPr="000C5D75" w:rsidRDefault="003F3486" w:rsidP="003F3486">
      <w:pPr>
        <w:numPr>
          <w:ilvl w:val="0"/>
          <w:numId w:val="31"/>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Nouvelles coopérations avec d’autres AMP transfrontalières</w:t>
      </w:r>
    </w:p>
    <w:p w14:paraId="20D1F6E6" w14:textId="77777777" w:rsidR="003F3486" w:rsidRPr="000C5D75" w:rsidRDefault="003F3486" w:rsidP="003F3486">
      <w:pPr>
        <w:numPr>
          <w:ilvl w:val="0"/>
          <w:numId w:val="31"/>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Échange de bonnes pratiques pour la protection des cétacés</w:t>
      </w:r>
    </w:p>
    <w:p w14:paraId="31F9AA99" w14:textId="77777777" w:rsidR="003F3486" w:rsidRPr="000C5D75" w:rsidRDefault="003F3486" w:rsidP="003F3486">
      <w:pPr>
        <w:numPr>
          <w:ilvl w:val="0"/>
          <w:numId w:val="31"/>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Dynamique favorable à de futurs partenariats et financements</w:t>
      </w:r>
    </w:p>
    <w:p w14:paraId="52128FA4" w14:textId="77777777" w:rsidR="003F3486" w:rsidRPr="000C5D75" w:rsidRDefault="003F3486" w:rsidP="003F3486">
      <w:pPr>
        <w:rPr>
          <w:rFonts w:asciiTheme="majorHAnsi" w:eastAsia="Times New Roman" w:hAnsiTheme="majorHAnsi" w:cs="Times New Roman"/>
          <w:lang w:eastAsia="en-GB"/>
        </w:rPr>
      </w:pPr>
    </w:p>
    <w:p w14:paraId="2D1D5B2C" w14:textId="77777777" w:rsidR="003F3486" w:rsidRPr="000C5D75" w:rsidRDefault="003F3486" w:rsidP="003F3486">
      <w:pPr>
        <w:spacing w:before="100" w:beforeAutospacing="1" w:after="100" w:afterAutospacing="1"/>
        <w:outlineLvl w:val="0"/>
        <w:rPr>
          <w:rFonts w:asciiTheme="majorHAnsi" w:eastAsia="Times New Roman" w:hAnsiTheme="majorHAnsi" w:cs="Times New Roman"/>
          <w:b/>
          <w:bCs/>
          <w:color w:val="000000"/>
          <w:kern w:val="36"/>
          <w:lang w:eastAsia="en-GB"/>
        </w:rPr>
      </w:pPr>
      <w:r w:rsidRPr="000C5D75">
        <w:rPr>
          <w:rFonts w:asciiTheme="majorHAnsi" w:eastAsia="Times New Roman" w:hAnsiTheme="majorHAnsi" w:cs="Times New Roman"/>
          <w:b/>
          <w:bCs/>
          <w:color w:val="000000"/>
          <w:kern w:val="36"/>
          <w:lang w:eastAsia="en-GB"/>
        </w:rPr>
        <w:t>10. Diversité, inclusion et valeur régionale</w:t>
      </w:r>
    </w:p>
    <w:p w14:paraId="5A3F8398" w14:textId="77777777" w:rsidR="003F3486" w:rsidRPr="000C5D75" w:rsidRDefault="003F3486" w:rsidP="003F3486">
      <w:p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lastRenderedPageBreak/>
        <w:t>La session veillera à une représentation équilibrée des gouvernements, du monde scientifique, de la jeunesse, de l’égalité femmes-hommes et de la société civile.</w:t>
      </w:r>
    </w:p>
    <w:p w14:paraId="51A84B8A" w14:textId="77777777" w:rsidR="003F3486" w:rsidRPr="000C5D75" w:rsidRDefault="003F3486" w:rsidP="003F3486">
      <w:p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Elle mettra en avant l’expérience méditerranéenne dans un forum mondial et favorisera les échanges entre régions confrontées à des défis comparables.</w:t>
      </w:r>
    </w:p>
    <w:p w14:paraId="4066C77F" w14:textId="77777777" w:rsidR="003F3486" w:rsidRPr="000C5D75" w:rsidRDefault="003F3486" w:rsidP="003F3486">
      <w:pPr>
        <w:rPr>
          <w:rFonts w:asciiTheme="majorHAnsi" w:eastAsia="Times New Roman" w:hAnsiTheme="majorHAnsi" w:cs="Times New Roman"/>
          <w:lang w:eastAsia="en-GB"/>
        </w:rPr>
      </w:pPr>
    </w:p>
    <w:p w14:paraId="42002F39" w14:textId="77777777" w:rsidR="003F3486" w:rsidRPr="000C5D75" w:rsidRDefault="003F3486" w:rsidP="003F3486">
      <w:pPr>
        <w:spacing w:before="100" w:beforeAutospacing="1" w:after="100" w:afterAutospacing="1"/>
        <w:outlineLvl w:val="0"/>
        <w:rPr>
          <w:rFonts w:asciiTheme="majorHAnsi" w:eastAsia="Times New Roman" w:hAnsiTheme="majorHAnsi" w:cs="Times New Roman"/>
          <w:b/>
          <w:bCs/>
          <w:color w:val="000000"/>
          <w:kern w:val="36"/>
          <w:lang w:eastAsia="en-GB"/>
        </w:rPr>
      </w:pPr>
      <w:r w:rsidRPr="000C5D75">
        <w:rPr>
          <w:rFonts w:asciiTheme="majorHAnsi" w:eastAsia="Times New Roman" w:hAnsiTheme="majorHAnsi" w:cs="Times New Roman"/>
          <w:b/>
          <w:bCs/>
          <w:color w:val="000000"/>
          <w:kern w:val="36"/>
          <w:lang w:eastAsia="en-GB"/>
        </w:rPr>
        <w:t>11. Dimension innovation</w:t>
      </w:r>
    </w:p>
    <w:p w14:paraId="1C20809D" w14:textId="77777777" w:rsidR="003F3486" w:rsidRPr="000C5D75" w:rsidRDefault="003F3486" w:rsidP="003F3486">
      <w:p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Pelagos peut présenter :</w:t>
      </w:r>
    </w:p>
    <w:p w14:paraId="25F2D7E2" w14:textId="77777777" w:rsidR="003F3486" w:rsidRPr="000C5D75" w:rsidRDefault="003F3486" w:rsidP="003F3486">
      <w:pPr>
        <w:numPr>
          <w:ilvl w:val="0"/>
          <w:numId w:val="32"/>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systèmes de suivi acoustique</w:t>
      </w:r>
    </w:p>
    <w:p w14:paraId="7050D290" w14:textId="77777777" w:rsidR="003F3486" w:rsidRPr="000C5D75" w:rsidRDefault="003F3486" w:rsidP="003F3486">
      <w:pPr>
        <w:numPr>
          <w:ilvl w:val="0"/>
          <w:numId w:val="32"/>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outils de détection en temps réel des baleines</w:t>
      </w:r>
    </w:p>
    <w:p w14:paraId="67AAD9DE" w14:textId="77777777" w:rsidR="003F3486" w:rsidRPr="000C5D75" w:rsidRDefault="003F3486" w:rsidP="003F3486">
      <w:pPr>
        <w:numPr>
          <w:ilvl w:val="0"/>
          <w:numId w:val="32"/>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mesures de réduction des collisions navires-cétacés</w:t>
      </w:r>
    </w:p>
    <w:p w14:paraId="207507B8" w14:textId="77777777" w:rsidR="003F3486" w:rsidRPr="000C5D75" w:rsidRDefault="003F3486" w:rsidP="003F3486">
      <w:pPr>
        <w:numPr>
          <w:ilvl w:val="0"/>
          <w:numId w:val="32"/>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cartographie des risques assistée par IA</w:t>
      </w:r>
    </w:p>
    <w:p w14:paraId="44B5F12A" w14:textId="77777777" w:rsidR="003F3486" w:rsidRPr="000C5D75" w:rsidRDefault="003F3486" w:rsidP="003F3486">
      <w:pPr>
        <w:numPr>
          <w:ilvl w:val="0"/>
          <w:numId w:val="32"/>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plateformes de science participative</w:t>
      </w:r>
    </w:p>
    <w:p w14:paraId="12F1B180" w14:textId="77777777" w:rsidR="003F3486" w:rsidRPr="000C5D75" w:rsidRDefault="003F3486" w:rsidP="003F3486">
      <w:pPr>
        <w:numPr>
          <w:ilvl w:val="0"/>
          <w:numId w:val="32"/>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systèmes collaboratifs de partage des données</w:t>
      </w:r>
    </w:p>
    <w:p w14:paraId="5D333BC9" w14:textId="77777777" w:rsidR="003F3486" w:rsidRPr="000C5D75" w:rsidRDefault="003F3486" w:rsidP="003F3486">
      <w:pPr>
        <w:rPr>
          <w:rFonts w:asciiTheme="majorHAnsi" w:eastAsia="Times New Roman" w:hAnsiTheme="majorHAnsi" w:cs="Times New Roman"/>
          <w:lang w:eastAsia="en-GB"/>
        </w:rPr>
      </w:pPr>
    </w:p>
    <w:p w14:paraId="11898861" w14:textId="77777777" w:rsidR="003F3486" w:rsidRPr="000C5D75" w:rsidRDefault="003F3486" w:rsidP="003F3486">
      <w:pPr>
        <w:spacing w:before="100" w:beforeAutospacing="1" w:after="100" w:afterAutospacing="1"/>
        <w:outlineLvl w:val="0"/>
        <w:rPr>
          <w:rFonts w:asciiTheme="majorHAnsi" w:eastAsia="Times New Roman" w:hAnsiTheme="majorHAnsi" w:cs="Times New Roman"/>
          <w:b/>
          <w:bCs/>
          <w:color w:val="000000"/>
          <w:kern w:val="36"/>
          <w:lang w:eastAsia="en-GB"/>
        </w:rPr>
      </w:pPr>
      <w:r w:rsidRPr="000C5D75">
        <w:rPr>
          <w:rFonts w:asciiTheme="majorHAnsi" w:eastAsia="Times New Roman" w:hAnsiTheme="majorHAnsi" w:cs="Times New Roman"/>
          <w:b/>
          <w:bCs/>
          <w:color w:val="000000"/>
          <w:kern w:val="36"/>
          <w:lang w:eastAsia="en-GB"/>
        </w:rPr>
        <w:t>12. Contribution aux objectifs mondiaux</w:t>
      </w:r>
    </w:p>
    <w:p w14:paraId="6441BC77" w14:textId="77777777" w:rsidR="003F3486" w:rsidRPr="000C5D75" w:rsidRDefault="003F3486" w:rsidP="003F3486">
      <w:p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Cette session contribue à :</w:t>
      </w:r>
    </w:p>
    <w:p w14:paraId="48E80928" w14:textId="77777777" w:rsidR="003F3486" w:rsidRPr="000C5D75" w:rsidRDefault="003F3486" w:rsidP="003F3486">
      <w:pPr>
        <w:numPr>
          <w:ilvl w:val="0"/>
          <w:numId w:val="33"/>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Cadre mondial pour la biodiversité de Kunming-Montréal</w:t>
      </w:r>
    </w:p>
    <w:p w14:paraId="08B41AE7" w14:textId="77777777" w:rsidR="003F3486" w:rsidRPr="000C5D75" w:rsidRDefault="003F3486" w:rsidP="003F3486">
      <w:pPr>
        <w:numPr>
          <w:ilvl w:val="0"/>
          <w:numId w:val="33"/>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objectifs marins 30x30</w:t>
      </w:r>
    </w:p>
    <w:p w14:paraId="0078BB75" w14:textId="77777777" w:rsidR="003F3486" w:rsidRPr="000C5D75" w:rsidRDefault="003F3486" w:rsidP="003F3486">
      <w:pPr>
        <w:numPr>
          <w:ilvl w:val="0"/>
          <w:numId w:val="33"/>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Objectif de Développement Durable 14</w:t>
      </w:r>
    </w:p>
    <w:p w14:paraId="32BC1913" w14:textId="77777777" w:rsidR="003F3486" w:rsidRPr="000C5D75" w:rsidRDefault="003F3486" w:rsidP="003F3486">
      <w:pPr>
        <w:numPr>
          <w:ilvl w:val="0"/>
          <w:numId w:val="33"/>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approches de gestion écosystémique des océans</w:t>
      </w:r>
    </w:p>
    <w:p w14:paraId="751AAFC3" w14:textId="77777777" w:rsidR="003F3486" w:rsidRPr="000C5D75" w:rsidRDefault="006D5CDB" w:rsidP="003F3486">
      <w:pPr>
        <w:rPr>
          <w:rFonts w:asciiTheme="majorHAnsi" w:eastAsia="Times New Roman" w:hAnsiTheme="majorHAnsi" w:cs="Times New Roman"/>
          <w:lang w:eastAsia="en-GB"/>
        </w:rPr>
      </w:pPr>
      <w:r>
        <w:rPr>
          <w:rFonts w:asciiTheme="majorHAnsi" w:eastAsia="Times New Roman" w:hAnsiTheme="majorHAnsi" w:cs="Times New Roman"/>
          <w:noProof/>
          <w:lang w:eastAsia="en-GB"/>
        </w:rPr>
        <w:pict w14:anchorId="54F6A6BD">
          <v:rect id="_x0000_i1025" alt="" style="width:451.3pt;height:.05pt;mso-width-percent:0;mso-height-percent:0;mso-width-percent:0;mso-height-percent:0" o:hralign="center" o:hrstd="t" o:hr="t" fillcolor="#a0a0a0" stroked="f"/>
        </w:pict>
      </w:r>
    </w:p>
    <w:p w14:paraId="1BD5CA95" w14:textId="77777777" w:rsidR="003F3486" w:rsidRPr="000C5D75" w:rsidRDefault="003F3486" w:rsidP="003F3486">
      <w:pPr>
        <w:spacing w:before="100" w:beforeAutospacing="1" w:after="100" w:afterAutospacing="1"/>
        <w:outlineLvl w:val="0"/>
        <w:rPr>
          <w:rFonts w:asciiTheme="majorHAnsi" w:eastAsia="Times New Roman" w:hAnsiTheme="majorHAnsi" w:cs="Times New Roman"/>
          <w:b/>
          <w:bCs/>
          <w:color w:val="000000"/>
          <w:kern w:val="36"/>
          <w:lang w:eastAsia="en-GB"/>
        </w:rPr>
      </w:pPr>
      <w:r w:rsidRPr="000C5D75">
        <w:rPr>
          <w:rFonts w:asciiTheme="majorHAnsi" w:eastAsia="Times New Roman" w:hAnsiTheme="majorHAnsi" w:cs="Times New Roman"/>
          <w:b/>
          <w:bCs/>
          <w:color w:val="000000"/>
          <w:kern w:val="36"/>
          <w:lang w:eastAsia="en-GB"/>
        </w:rPr>
        <w:t>13. Déclaration finale</w:t>
      </w:r>
    </w:p>
    <w:p w14:paraId="73C98639" w14:textId="77777777" w:rsidR="003F3486" w:rsidRPr="000C5D75" w:rsidRDefault="003F3486" w:rsidP="003F3486">
      <w:p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b/>
          <w:bCs/>
          <w:color w:val="000000"/>
          <w:lang w:eastAsia="en-GB"/>
        </w:rPr>
        <w:t>Pelagos démontre qu’une conservation marine efficace peut dépasser les frontières, concilier les usages concurrents de la mer et construire un avenir commun pour la biodiversité.</w:t>
      </w:r>
    </w:p>
    <w:p w14:paraId="152F3F95" w14:textId="77777777" w:rsidR="003F3486" w:rsidRPr="000C5D75" w:rsidRDefault="003F3486" w:rsidP="003F3486">
      <w:pPr>
        <w:rPr>
          <w:rFonts w:asciiTheme="majorHAnsi" w:eastAsia="Times New Roman" w:hAnsiTheme="majorHAnsi" w:cs="Times New Roman"/>
          <w:lang w:eastAsia="en-GB"/>
        </w:rPr>
      </w:pPr>
    </w:p>
    <w:p w14:paraId="50A6E8CE" w14:textId="77777777" w:rsidR="003F3486" w:rsidRPr="000C5D75" w:rsidRDefault="003F3486" w:rsidP="003F3486">
      <w:pPr>
        <w:spacing w:before="100" w:beforeAutospacing="1" w:after="100" w:afterAutospacing="1"/>
        <w:outlineLvl w:val="0"/>
        <w:rPr>
          <w:rFonts w:asciiTheme="majorHAnsi" w:eastAsia="Times New Roman" w:hAnsiTheme="majorHAnsi" w:cs="Times New Roman"/>
          <w:b/>
          <w:bCs/>
          <w:color w:val="000000"/>
          <w:kern w:val="36"/>
          <w:lang w:eastAsia="en-GB"/>
        </w:rPr>
      </w:pPr>
      <w:r w:rsidRPr="000C5D75">
        <w:rPr>
          <w:rFonts w:asciiTheme="majorHAnsi" w:eastAsia="Times New Roman" w:hAnsiTheme="majorHAnsi" w:cs="Times New Roman"/>
          <w:b/>
          <w:bCs/>
          <w:color w:val="000000"/>
          <w:kern w:val="36"/>
          <w:lang w:eastAsia="en-GB"/>
        </w:rPr>
        <w:t>14. Stratégie recommandée de soumission</w:t>
      </w:r>
    </w:p>
    <w:p w14:paraId="2E3E1116" w14:textId="77777777" w:rsidR="003F3486" w:rsidRPr="000C5D75" w:rsidRDefault="003F3486" w:rsidP="003F3486">
      <w:p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Soumettre cette proposition dans les catégories prioritaires suivantes :</w:t>
      </w:r>
    </w:p>
    <w:p w14:paraId="1E224233" w14:textId="77777777" w:rsidR="003F3486" w:rsidRPr="000C5D75" w:rsidRDefault="003F3486" w:rsidP="003F3486">
      <w:pPr>
        <w:numPr>
          <w:ilvl w:val="0"/>
          <w:numId w:val="34"/>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Gouvernance / Politiques publiques</w:t>
      </w:r>
    </w:p>
    <w:p w14:paraId="235263C3" w14:textId="77777777" w:rsidR="003F3486" w:rsidRPr="000C5D75" w:rsidRDefault="003F3486" w:rsidP="003F3486">
      <w:pPr>
        <w:numPr>
          <w:ilvl w:val="0"/>
          <w:numId w:val="34"/>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Biodiversité / Protection des espèces</w:t>
      </w:r>
    </w:p>
    <w:p w14:paraId="2ACA0363" w14:textId="77777777" w:rsidR="003F3486" w:rsidRPr="000C5D75" w:rsidRDefault="003F3486" w:rsidP="003F3486">
      <w:pPr>
        <w:numPr>
          <w:ilvl w:val="0"/>
          <w:numId w:val="34"/>
        </w:num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Innovation / Gestion</w:t>
      </w:r>
    </w:p>
    <w:p w14:paraId="22F0B4C0" w14:textId="77777777" w:rsidR="003F3486" w:rsidRPr="000C5D75" w:rsidRDefault="003F3486" w:rsidP="003F3486">
      <w:pPr>
        <w:rPr>
          <w:rFonts w:asciiTheme="majorHAnsi" w:eastAsia="Times New Roman" w:hAnsiTheme="majorHAnsi" w:cs="Times New Roman"/>
          <w:lang w:eastAsia="en-GB"/>
        </w:rPr>
      </w:pPr>
    </w:p>
    <w:p w14:paraId="0752DDAE" w14:textId="77777777" w:rsidR="003F3486" w:rsidRPr="000C5D75" w:rsidRDefault="003F3486" w:rsidP="003F3486">
      <w:pPr>
        <w:spacing w:before="100" w:beforeAutospacing="1" w:after="100" w:afterAutospacing="1"/>
        <w:outlineLvl w:val="0"/>
        <w:rPr>
          <w:rFonts w:asciiTheme="majorHAnsi" w:eastAsia="Times New Roman" w:hAnsiTheme="majorHAnsi" w:cs="Times New Roman"/>
          <w:b/>
          <w:bCs/>
          <w:color w:val="000000"/>
          <w:kern w:val="36"/>
          <w:lang w:eastAsia="en-GB"/>
        </w:rPr>
      </w:pPr>
      <w:r w:rsidRPr="000C5D75">
        <w:rPr>
          <w:rFonts w:asciiTheme="majorHAnsi" w:eastAsia="Times New Roman" w:hAnsiTheme="majorHAnsi" w:cs="Times New Roman"/>
          <w:b/>
          <w:bCs/>
          <w:color w:val="000000"/>
          <w:kern w:val="36"/>
          <w:lang w:eastAsia="en-GB"/>
        </w:rPr>
        <w:t>15. Phrase finale pour les sélectionneurs</w:t>
      </w:r>
    </w:p>
    <w:p w14:paraId="110F0AF8" w14:textId="77777777" w:rsidR="003F3486" w:rsidRPr="000C5D75" w:rsidRDefault="003F3486" w:rsidP="003F3486">
      <w:p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b/>
          <w:bCs/>
          <w:color w:val="000000"/>
          <w:lang w:eastAsia="en-GB"/>
        </w:rPr>
        <w:lastRenderedPageBreak/>
        <w:t>Peu d’initiatives associent avec autant de crédibilité diplomatie, protection de la biodiversité et gestion concrète du milieu marin que Pelagos.</w:t>
      </w:r>
    </w:p>
    <w:p w14:paraId="09248CC3" w14:textId="77777777" w:rsidR="003F3486" w:rsidRPr="000C5D75" w:rsidRDefault="003F3486" w:rsidP="003F3486">
      <w:pPr>
        <w:rPr>
          <w:rFonts w:asciiTheme="majorHAnsi" w:eastAsia="Times New Roman" w:hAnsiTheme="majorHAnsi" w:cs="Times New Roman"/>
          <w:lang w:eastAsia="en-GB"/>
        </w:rPr>
      </w:pPr>
    </w:p>
    <w:p w14:paraId="5A38BEF3" w14:textId="77777777" w:rsidR="003F3486" w:rsidRPr="000C5D75" w:rsidRDefault="003F3486" w:rsidP="003F3486">
      <w:pPr>
        <w:spacing w:before="100" w:beforeAutospacing="1" w:after="100" w:afterAutospacing="1"/>
        <w:outlineLvl w:val="0"/>
        <w:rPr>
          <w:rFonts w:asciiTheme="majorHAnsi" w:eastAsia="Times New Roman" w:hAnsiTheme="majorHAnsi" w:cs="Times New Roman"/>
          <w:b/>
          <w:bCs/>
          <w:color w:val="000000"/>
          <w:kern w:val="36"/>
          <w:lang w:eastAsia="en-GB"/>
        </w:rPr>
      </w:pPr>
      <w:r w:rsidRPr="000C5D75">
        <w:rPr>
          <w:rFonts w:asciiTheme="majorHAnsi" w:eastAsia="Times New Roman" w:hAnsiTheme="majorHAnsi" w:cs="Times New Roman"/>
          <w:b/>
          <w:bCs/>
          <w:color w:val="000000"/>
          <w:kern w:val="36"/>
          <w:lang w:eastAsia="en-GB"/>
        </w:rPr>
        <w:t>Note stratégique</w:t>
      </w:r>
    </w:p>
    <w:p w14:paraId="4E024D43" w14:textId="77777777" w:rsidR="003F3486" w:rsidRPr="000C5D75" w:rsidRDefault="003F3486" w:rsidP="003F3486">
      <w:pPr>
        <w:spacing w:before="100" w:beforeAutospacing="1" w:after="100" w:afterAutospacing="1"/>
        <w:rPr>
          <w:rFonts w:asciiTheme="majorHAnsi" w:eastAsia="Times New Roman" w:hAnsiTheme="majorHAnsi" w:cs="Times New Roman"/>
          <w:color w:val="000000"/>
          <w:lang w:eastAsia="en-GB"/>
        </w:rPr>
      </w:pPr>
      <w:r w:rsidRPr="000C5D75">
        <w:rPr>
          <w:rFonts w:asciiTheme="majorHAnsi" w:eastAsia="Times New Roman" w:hAnsiTheme="majorHAnsi" w:cs="Times New Roman"/>
          <w:color w:val="000000"/>
          <w:lang w:eastAsia="en-GB"/>
        </w:rPr>
        <w:t>Une candidature coportée ou officiellement soutenue par Monaco, la France et l’Italie renforcerait sensiblement les chances de sélection.</w:t>
      </w:r>
    </w:p>
    <w:p w14:paraId="495AED23" w14:textId="77777777" w:rsidR="003F3486" w:rsidRPr="000C5D75" w:rsidRDefault="003F3486" w:rsidP="003F3486">
      <w:pPr>
        <w:rPr>
          <w:rFonts w:asciiTheme="majorHAnsi" w:eastAsia="Times New Roman" w:hAnsiTheme="majorHAnsi" w:cs="Times New Roman"/>
          <w:lang w:eastAsia="en-GB"/>
        </w:rPr>
      </w:pPr>
    </w:p>
    <w:p w14:paraId="404843D6" w14:textId="77777777" w:rsidR="003F3486" w:rsidRPr="000C5D75" w:rsidRDefault="003F3486" w:rsidP="003F3486">
      <w:pPr>
        <w:rPr>
          <w:rFonts w:asciiTheme="majorHAnsi" w:hAnsiTheme="majorHAnsi"/>
        </w:rPr>
      </w:pPr>
    </w:p>
    <w:p w14:paraId="2F5F46B4" w14:textId="77777777" w:rsidR="003F3486" w:rsidRPr="000C5D75" w:rsidRDefault="003F3486" w:rsidP="003F3486">
      <w:pPr>
        <w:rPr>
          <w:rFonts w:asciiTheme="majorHAnsi" w:hAnsiTheme="majorHAnsi"/>
        </w:rPr>
      </w:pPr>
    </w:p>
    <w:p w14:paraId="191B8F43" w14:textId="77777777" w:rsidR="00B0538F" w:rsidRPr="003F3486" w:rsidRDefault="00B0538F" w:rsidP="00372961"/>
    <w:p w14:paraId="12DB51CA" w14:textId="77777777" w:rsidR="00B0538F" w:rsidRPr="003F3486" w:rsidRDefault="00B0538F" w:rsidP="00372961"/>
    <w:p w14:paraId="05625A86" w14:textId="77777777" w:rsidR="00B0538F" w:rsidRPr="003F3486" w:rsidRDefault="00B0538F" w:rsidP="00372961"/>
    <w:p w14:paraId="5255E22D" w14:textId="77777777" w:rsidR="00B0538F" w:rsidRPr="003F3486" w:rsidRDefault="00B0538F" w:rsidP="00372961"/>
    <w:p w14:paraId="06622DB2" w14:textId="77777777" w:rsidR="00B0538F" w:rsidRPr="003F3486" w:rsidRDefault="00B0538F" w:rsidP="00372961"/>
    <w:p w14:paraId="6352DBB6" w14:textId="77777777" w:rsidR="00B0538F" w:rsidRPr="003F3486" w:rsidRDefault="00B0538F" w:rsidP="00372961"/>
    <w:p w14:paraId="7DF8922F" w14:textId="77777777" w:rsidR="00B0538F" w:rsidRPr="003F3486" w:rsidRDefault="00B0538F" w:rsidP="00372961"/>
    <w:p w14:paraId="452F93F4" w14:textId="77777777" w:rsidR="00B0538F" w:rsidRPr="003F3486" w:rsidRDefault="00B0538F" w:rsidP="00372961"/>
    <w:p w14:paraId="70CFCBEE" w14:textId="77777777" w:rsidR="00B0538F" w:rsidRPr="003F3486" w:rsidRDefault="00B0538F" w:rsidP="00372961"/>
    <w:p w14:paraId="24F8DD3C" w14:textId="77777777" w:rsidR="00B0538F" w:rsidRPr="003F3486" w:rsidRDefault="00B0538F" w:rsidP="00372961"/>
    <w:p w14:paraId="5364F7B7" w14:textId="77777777" w:rsidR="00B0538F" w:rsidRPr="003F3486" w:rsidRDefault="00B0538F" w:rsidP="00372961"/>
    <w:p w14:paraId="444BCF98" w14:textId="77777777" w:rsidR="00B0538F" w:rsidRPr="003F3486" w:rsidRDefault="00B0538F" w:rsidP="00372961"/>
    <w:p w14:paraId="497E5247" w14:textId="77777777" w:rsidR="00B0538F" w:rsidRPr="003F3486" w:rsidRDefault="00B0538F" w:rsidP="00372961"/>
    <w:p w14:paraId="11CBFC5B" w14:textId="77777777" w:rsidR="00B0538F" w:rsidRPr="003F3486" w:rsidRDefault="00B0538F" w:rsidP="00372961"/>
    <w:p w14:paraId="76320AD4" w14:textId="77777777" w:rsidR="00B0538F" w:rsidRPr="003F3486" w:rsidRDefault="00B0538F" w:rsidP="00372961"/>
    <w:p w14:paraId="55BE1005" w14:textId="77777777" w:rsidR="00B0538F" w:rsidRPr="003F3486" w:rsidRDefault="00B0538F" w:rsidP="00372961"/>
    <w:p w14:paraId="07CBA439" w14:textId="77777777" w:rsidR="00B0538F" w:rsidRPr="003F3486" w:rsidRDefault="00B0538F" w:rsidP="00372961"/>
    <w:p w14:paraId="6E640ACF" w14:textId="77777777" w:rsidR="00B0538F" w:rsidRPr="003F3486" w:rsidRDefault="00B0538F" w:rsidP="00372961"/>
    <w:p w14:paraId="77F71F69" w14:textId="77777777" w:rsidR="00486A30" w:rsidRPr="003F3486" w:rsidRDefault="00486A30" w:rsidP="00372961"/>
    <w:p w14:paraId="51E640FE" w14:textId="77777777" w:rsidR="009F5810" w:rsidRPr="003F3486" w:rsidRDefault="009F5810" w:rsidP="00372961"/>
    <w:sectPr w:rsidR="009F5810" w:rsidRPr="003F3486" w:rsidSect="00C252E4">
      <w:headerReference w:type="even" r:id="rId12"/>
      <w:headerReference w:type="default" r:id="rId13"/>
      <w:footerReference w:type="even" r:id="rId14"/>
      <w:footerReference w:type="default" r:id="rId15"/>
      <w:headerReference w:type="first" r:id="rId16"/>
      <w:footerReference w:type="first" r:id="rId17"/>
      <w:pgSz w:w="11900" w:h="16840"/>
      <w:pgMar w:top="1134" w:right="985"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09B11" w14:textId="77777777" w:rsidR="006D5CDB" w:rsidRDefault="006D5CDB" w:rsidP="0029727B">
      <w:r>
        <w:separator/>
      </w:r>
    </w:p>
  </w:endnote>
  <w:endnote w:type="continuationSeparator" w:id="0">
    <w:p w14:paraId="145CE484" w14:textId="77777777" w:rsidR="006D5CDB" w:rsidRDefault="006D5CDB" w:rsidP="00297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45011" w14:textId="77777777" w:rsidR="003F3486" w:rsidRDefault="003F34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5A012" w14:textId="16F08129" w:rsidR="00B45DDC" w:rsidRPr="003C4AD5" w:rsidRDefault="00B45DDC" w:rsidP="00E273E4">
    <w:pPr>
      <w:pStyle w:val="Footer"/>
      <w:jc w:val="right"/>
      <w:rPr>
        <w:rFonts w:ascii="Cambria" w:hAnsi="Cambria" w:cs="Times New Roman"/>
        <w:sz w:val="16"/>
        <w:szCs w:val="16"/>
      </w:rPr>
    </w:pPr>
    <w:r w:rsidRPr="003C4AD5">
      <w:rPr>
        <w:rFonts w:ascii="Cambria" w:hAnsi="Cambria" w:cs="Times New Roman"/>
        <w:sz w:val="16"/>
        <w:szCs w:val="16"/>
      </w:rPr>
      <w:fldChar w:fldCharType="begin"/>
    </w:r>
    <w:r w:rsidRPr="003C4AD5">
      <w:rPr>
        <w:rFonts w:ascii="Cambria" w:hAnsi="Cambria" w:cs="Times New Roman"/>
        <w:sz w:val="16"/>
        <w:szCs w:val="16"/>
      </w:rPr>
      <w:instrText xml:space="preserve"> PAGE </w:instrText>
    </w:r>
    <w:r w:rsidRPr="003C4AD5">
      <w:rPr>
        <w:rFonts w:ascii="Cambria" w:hAnsi="Cambria" w:cs="Times New Roman"/>
        <w:sz w:val="16"/>
        <w:szCs w:val="16"/>
      </w:rPr>
      <w:fldChar w:fldCharType="separate"/>
    </w:r>
    <w:r w:rsidR="00534D4E">
      <w:rPr>
        <w:rFonts w:ascii="Cambria" w:hAnsi="Cambria" w:cs="Times New Roman"/>
        <w:noProof/>
        <w:sz w:val="16"/>
        <w:szCs w:val="16"/>
      </w:rPr>
      <w:t>2</w:t>
    </w:r>
    <w:r w:rsidRPr="003C4AD5">
      <w:rPr>
        <w:rFonts w:ascii="Cambria" w:hAnsi="Cambria" w:cs="Times New Roman"/>
        <w:sz w:val="16"/>
        <w:szCs w:val="16"/>
      </w:rPr>
      <w:fldChar w:fldCharType="end"/>
    </w:r>
    <w:r w:rsidRPr="003C4AD5">
      <w:rPr>
        <w:rFonts w:ascii="Cambria" w:hAnsi="Cambria" w:cs="Times New Roman"/>
        <w:sz w:val="16"/>
        <w:szCs w:val="16"/>
      </w:rPr>
      <w:t xml:space="preserve"> / </w:t>
    </w:r>
    <w:r w:rsidRPr="003C4AD5">
      <w:rPr>
        <w:rFonts w:ascii="Cambria" w:hAnsi="Cambria" w:cs="Times New Roman"/>
        <w:sz w:val="16"/>
        <w:szCs w:val="16"/>
      </w:rPr>
      <w:fldChar w:fldCharType="begin"/>
    </w:r>
    <w:r w:rsidRPr="003C4AD5">
      <w:rPr>
        <w:rFonts w:ascii="Cambria" w:hAnsi="Cambria" w:cs="Times New Roman"/>
        <w:sz w:val="16"/>
        <w:szCs w:val="16"/>
      </w:rPr>
      <w:instrText xml:space="preserve"> NUMPAGES </w:instrText>
    </w:r>
    <w:r w:rsidRPr="003C4AD5">
      <w:rPr>
        <w:rFonts w:ascii="Cambria" w:hAnsi="Cambria" w:cs="Times New Roman"/>
        <w:sz w:val="16"/>
        <w:szCs w:val="16"/>
      </w:rPr>
      <w:fldChar w:fldCharType="separate"/>
    </w:r>
    <w:r w:rsidR="00534D4E">
      <w:rPr>
        <w:rFonts w:ascii="Cambria" w:hAnsi="Cambria" w:cs="Times New Roman"/>
        <w:noProof/>
        <w:sz w:val="16"/>
        <w:szCs w:val="16"/>
      </w:rPr>
      <w:t>2</w:t>
    </w:r>
    <w:r w:rsidRPr="003C4AD5">
      <w:rPr>
        <w:rFonts w:ascii="Cambria" w:hAnsi="Cambria" w:cs="Times New Roman"/>
        <w:sz w:val="16"/>
        <w:szCs w:val="16"/>
      </w:rPr>
      <w:fldChar w:fldCharType="end"/>
    </w:r>
  </w:p>
  <w:p w14:paraId="2397B3E0" w14:textId="77777777" w:rsidR="00B45DDC" w:rsidRPr="003C4AD5" w:rsidRDefault="00B45DDC" w:rsidP="00E273E4">
    <w:pPr>
      <w:pStyle w:val="Footer"/>
      <w:jc w:val="right"/>
      <w:rPr>
        <w:rFonts w:ascii="Cambria" w:hAnsi="Cambri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6C93" w14:textId="77777777" w:rsidR="00B45DDC" w:rsidRPr="00B01F31" w:rsidRDefault="00B45DDC" w:rsidP="007C26F4">
    <w:pPr>
      <w:pStyle w:val="Footer"/>
      <w:jc w:val="center"/>
      <w:rPr>
        <w:rFonts w:ascii="Times New Roman" w:hAnsi="Times New Roman" w:cs="Times New Roman"/>
        <w:i/>
        <w:sz w:val="16"/>
        <w:szCs w:val="16"/>
        <w:lang w:val="it-IT"/>
      </w:rPr>
    </w:pPr>
    <w:r w:rsidRPr="00B01F31">
      <w:rPr>
        <w:rFonts w:ascii="Times New Roman" w:hAnsi="Times New Roman" w:cs="Times New Roman"/>
        <w:sz w:val="16"/>
        <w:szCs w:val="16"/>
        <w:lang w:val="it-IT"/>
      </w:rPr>
      <w:t xml:space="preserve">Secrétariat permanent de l’Accord Pelagos / </w:t>
    </w:r>
    <w:r w:rsidRPr="00B01F31">
      <w:rPr>
        <w:rFonts w:ascii="Times New Roman" w:hAnsi="Times New Roman" w:cs="Times New Roman"/>
        <w:i/>
        <w:sz w:val="16"/>
        <w:szCs w:val="16"/>
        <w:lang w:val="it-IT"/>
      </w:rPr>
      <w:t>Segretariato permanente dell’Accordo Pelagos</w:t>
    </w:r>
  </w:p>
  <w:p w14:paraId="1C3939DE" w14:textId="278ED8BD" w:rsidR="00B45DDC" w:rsidRPr="00084C82" w:rsidRDefault="00B45DDC" w:rsidP="007C26F4">
    <w:pPr>
      <w:pStyle w:val="Footer"/>
      <w:jc w:val="center"/>
      <w:rPr>
        <w:rFonts w:ascii="Times New Roman" w:hAnsi="Times New Roman" w:cs="Times New Roman"/>
        <w:sz w:val="16"/>
        <w:szCs w:val="16"/>
      </w:rPr>
    </w:pPr>
    <w:r>
      <w:rPr>
        <w:rFonts w:ascii="Times New Roman" w:hAnsi="Times New Roman" w:cs="Times New Roman"/>
        <w:sz w:val="16"/>
        <w:szCs w:val="16"/>
      </w:rPr>
      <w:t>Tour Odéon B1 – 36, avenue de l’Annonciade – MC-98000 Monac</w:t>
    </w:r>
    <w:r w:rsidR="005D05A5">
      <w:rPr>
        <w:rFonts w:ascii="Times New Roman" w:hAnsi="Times New Roman" w:cs="Times New Roman"/>
        <w:sz w:val="16"/>
        <w:szCs w:val="16"/>
      </w:rPr>
      <w:t>o</w:t>
    </w:r>
  </w:p>
  <w:p w14:paraId="6D79E357" w14:textId="2627A93D" w:rsidR="00B45DDC" w:rsidRPr="00967F47" w:rsidRDefault="00B45DDC" w:rsidP="007C26F4">
    <w:pPr>
      <w:pStyle w:val="Footer"/>
      <w:jc w:val="center"/>
      <w:rPr>
        <w:rFonts w:ascii="Times New Roman" w:hAnsi="Times New Roman" w:cs="Times New Roman"/>
        <w:sz w:val="16"/>
        <w:szCs w:val="16"/>
        <w:lang w:val="en-US"/>
      </w:rPr>
    </w:pPr>
    <w:r w:rsidRPr="00967F47">
      <w:rPr>
        <w:rFonts w:ascii="Times New Roman" w:hAnsi="Times New Roman" w:cs="Times New Roman"/>
        <w:sz w:val="16"/>
        <w:szCs w:val="16"/>
        <w:lang w:val="en-US"/>
      </w:rPr>
      <w:t xml:space="preserve">Tel: +377 92 16 11 55 – Email: </w:t>
    </w:r>
    <w:hyperlink r:id="rId1" w:history="1">
      <w:r w:rsidR="00F47472" w:rsidRPr="00AD2AA5">
        <w:rPr>
          <w:rStyle w:val="Hyperlink"/>
          <w:rFonts w:ascii="Times New Roman" w:hAnsi="Times New Roman" w:cs="Times New Roman"/>
          <w:sz w:val="16"/>
          <w:szCs w:val="16"/>
          <w:lang w:val="en-US"/>
        </w:rPr>
        <w:t>secretariat@pelagossanctuary.org</w:t>
      </w:r>
    </w:hyperlink>
    <w:r w:rsidRPr="00967F47">
      <w:rPr>
        <w:rFonts w:ascii="Times New Roman" w:hAnsi="Times New Roman" w:cs="Times New Roman"/>
        <w:sz w:val="16"/>
        <w:szCs w:val="16"/>
        <w:lang w:val="en-US"/>
      </w:rPr>
      <w:t xml:space="preserve"> - Web: </w:t>
    </w:r>
    <w:hyperlink r:id="rId2" w:history="1">
      <w:r w:rsidRPr="00967F47">
        <w:rPr>
          <w:rStyle w:val="Hyperlink"/>
          <w:rFonts w:ascii="Times New Roman" w:hAnsi="Times New Roman" w:cs="Times New Roman"/>
          <w:sz w:val="16"/>
          <w:szCs w:val="16"/>
          <w:lang w:val="en-US"/>
        </w:rPr>
        <w:t>www.pelagos-sanctuary.org</w:t>
      </w:r>
    </w:hyperlink>
    <w:r w:rsidRPr="00967F47">
      <w:rPr>
        <w:rFonts w:ascii="Times New Roman" w:hAnsi="Times New Roman" w:cs="Times New Roman"/>
        <w:sz w:val="16"/>
        <w:szCs w:val="16"/>
        <w:lang w:val="en-US"/>
      </w:rPr>
      <w:t xml:space="preserve"> </w:t>
    </w:r>
  </w:p>
  <w:p w14:paraId="541E7E45" w14:textId="77777777" w:rsidR="00B45DDC" w:rsidRPr="00967F47" w:rsidRDefault="00B45DDC" w:rsidP="007C26F4">
    <w:pPr>
      <w:pStyle w:val="Footer"/>
      <w:jc w:val="center"/>
      <w:rPr>
        <w:rFonts w:ascii="Times New Roman" w:hAnsi="Times New Roman" w:cs="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F3BB1" w14:textId="77777777" w:rsidR="006D5CDB" w:rsidRDefault="006D5CDB" w:rsidP="0029727B">
      <w:r>
        <w:separator/>
      </w:r>
    </w:p>
  </w:footnote>
  <w:footnote w:type="continuationSeparator" w:id="0">
    <w:p w14:paraId="422B9A60" w14:textId="77777777" w:rsidR="006D5CDB" w:rsidRDefault="006D5CDB" w:rsidP="00297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9E37F" w14:textId="77777777" w:rsidR="003F3486" w:rsidRDefault="003F34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76B3" w14:textId="344EC801" w:rsidR="00B45DDC" w:rsidRPr="003C4AD5" w:rsidRDefault="00B45DDC" w:rsidP="007B48DD">
    <w:pPr>
      <w:pStyle w:val="Header"/>
      <w:jc w:val="right"/>
      <w:rPr>
        <w:rFonts w:ascii="Times New Roman" w:hAnsi="Times New Roman" w:cs="Times New Roman"/>
        <w:i/>
        <w:sz w:val="16"/>
        <w:szCs w:val="16"/>
      </w:rPr>
    </w:pPr>
  </w:p>
  <w:p w14:paraId="34A9AFC2" w14:textId="7B89123B" w:rsidR="00B45DDC" w:rsidRPr="00A10FEE" w:rsidRDefault="00A813E9" w:rsidP="00A813E9">
    <w:pPr>
      <w:pStyle w:val="Header"/>
      <w:jc w:val="right"/>
      <w:rPr>
        <w:rFonts w:ascii="Times New Roman" w:hAnsi="Times New Roman" w:cs="Times New Roman"/>
        <w:i/>
        <w:sz w:val="18"/>
        <w:szCs w:val="18"/>
        <w:lang w:val="en-US"/>
      </w:rPr>
    </w:pPr>
    <w:r w:rsidRPr="00A813E9">
      <w:rPr>
        <w:rFonts w:ascii="Times New Roman" w:hAnsi="Times New Roman" w:cs="Times New Roman"/>
        <w:i/>
        <w:sz w:val="18"/>
        <w:szCs w:val="18"/>
        <w:lang w:val="it-IT"/>
      </w:rPr>
      <w:t>Pelagos_CST</w:t>
    </w:r>
    <w:r w:rsidR="00C21C30">
      <w:rPr>
        <w:rFonts w:ascii="Times New Roman" w:hAnsi="Times New Roman" w:cs="Times New Roman"/>
        <w:i/>
        <w:sz w:val="18"/>
        <w:szCs w:val="18"/>
        <w:lang w:val="it-IT"/>
      </w:rPr>
      <w:t>1</w:t>
    </w:r>
    <w:r w:rsidR="005A5E00">
      <w:rPr>
        <w:rFonts w:ascii="Times New Roman" w:hAnsi="Times New Roman" w:cs="Times New Roman"/>
        <w:i/>
        <w:sz w:val="18"/>
        <w:szCs w:val="18"/>
        <w:lang w:val="it-IT"/>
      </w:rPr>
      <w:t>8</w:t>
    </w:r>
    <w:r w:rsidRPr="00A813E9">
      <w:rPr>
        <w:rFonts w:ascii="Times New Roman" w:hAnsi="Times New Roman" w:cs="Times New Roman"/>
        <w:i/>
        <w:sz w:val="18"/>
        <w:szCs w:val="18"/>
        <w:lang w:val="it-IT"/>
      </w:rPr>
      <w:t>_Doc</w:t>
    </w:r>
    <w:r w:rsidR="00610596">
      <w:rPr>
        <w:rFonts w:ascii="Times New Roman" w:hAnsi="Times New Roman" w:cs="Times New Roman"/>
        <w:i/>
        <w:sz w:val="18"/>
        <w:szCs w:val="18"/>
        <w:lang w:val="it-IT"/>
      </w:rPr>
      <w:t>0</w:t>
    </w:r>
    <w:r w:rsidR="003F3486">
      <w:rPr>
        <w:rFonts w:ascii="Times New Roman" w:hAnsi="Times New Roman" w:cs="Times New Roman"/>
        <w:i/>
        <w:sz w:val="18"/>
        <w:szCs w:val="18"/>
        <w:lang w:val="it-IT"/>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410"/>
      <w:gridCol w:w="3827"/>
    </w:tblGrid>
    <w:tr w:rsidR="00B01F31" w:rsidRPr="00E655A4" w14:paraId="00BF9AA3" w14:textId="77777777" w:rsidTr="00A02F0F">
      <w:tc>
        <w:tcPr>
          <w:tcW w:w="3686" w:type="dxa"/>
        </w:tcPr>
        <w:p w14:paraId="108340D8" w14:textId="755B6B6A" w:rsidR="00B01F31" w:rsidRPr="008D39A9" w:rsidRDefault="00B01F31" w:rsidP="00B01F31">
          <w:pPr>
            <w:tabs>
              <w:tab w:val="left" w:pos="6379"/>
              <w:tab w:val="left" w:pos="11340"/>
            </w:tabs>
            <w:jc w:val="both"/>
            <w:rPr>
              <w:noProof/>
              <w:sz w:val="16"/>
              <w:szCs w:val="16"/>
            </w:rPr>
          </w:pPr>
          <w:r w:rsidRPr="008D39A9">
            <w:rPr>
              <w:noProof/>
              <w:sz w:val="16"/>
              <w:szCs w:val="16"/>
            </w:rPr>
            <w:t>Accord Pelagos</w:t>
          </w:r>
        </w:p>
        <w:p w14:paraId="165B5E89" w14:textId="77777777" w:rsidR="00B01F31" w:rsidRPr="008D39A9" w:rsidRDefault="00B01F31" w:rsidP="00B01F31">
          <w:pPr>
            <w:tabs>
              <w:tab w:val="left" w:pos="6379"/>
              <w:tab w:val="left" w:pos="11340"/>
            </w:tabs>
            <w:jc w:val="both"/>
            <w:rPr>
              <w:noProof/>
              <w:sz w:val="16"/>
              <w:szCs w:val="16"/>
            </w:rPr>
          </w:pPr>
          <w:r w:rsidRPr="008D39A9">
            <w:rPr>
              <w:noProof/>
              <w:sz w:val="16"/>
              <w:szCs w:val="16"/>
            </w:rPr>
            <w:t>relatif à la création en Méditerranée</w:t>
          </w:r>
        </w:p>
        <w:p w14:paraId="4A466CDC" w14:textId="77777777" w:rsidR="00B01F31" w:rsidRPr="008D39A9" w:rsidRDefault="00B01F31" w:rsidP="00B01F31">
          <w:pPr>
            <w:tabs>
              <w:tab w:val="left" w:pos="6379"/>
              <w:tab w:val="left" w:pos="11340"/>
            </w:tabs>
            <w:jc w:val="both"/>
            <w:rPr>
              <w:noProof/>
              <w:sz w:val="16"/>
              <w:szCs w:val="16"/>
            </w:rPr>
          </w:pPr>
          <w:r w:rsidRPr="008D39A9">
            <w:rPr>
              <w:noProof/>
              <w:sz w:val="16"/>
              <w:szCs w:val="16"/>
            </w:rPr>
            <w:t>d’un Sanctuaire pour les mammifères marins</w:t>
          </w:r>
        </w:p>
        <w:p w14:paraId="0ACB0B84" w14:textId="77777777" w:rsidR="00B01F31" w:rsidRDefault="00B01F31" w:rsidP="00B01F31">
          <w:pPr>
            <w:tabs>
              <w:tab w:val="left" w:pos="6379"/>
              <w:tab w:val="left" w:pos="11340"/>
            </w:tabs>
            <w:jc w:val="both"/>
            <w:rPr>
              <w:noProof/>
              <w:sz w:val="16"/>
              <w:szCs w:val="16"/>
            </w:rPr>
          </w:pPr>
        </w:p>
        <w:p w14:paraId="2A858765" w14:textId="3AD2162C" w:rsidR="00B01F31" w:rsidRDefault="00B01F31" w:rsidP="00B01F31">
          <w:pPr>
            <w:tabs>
              <w:tab w:val="left" w:pos="6379"/>
              <w:tab w:val="left" w:pos="11340"/>
            </w:tabs>
            <w:jc w:val="both"/>
            <w:rPr>
              <w:noProof/>
              <w:sz w:val="16"/>
              <w:szCs w:val="16"/>
            </w:rPr>
          </w:pPr>
          <w:r>
            <w:rPr>
              <w:noProof/>
              <w:sz w:val="16"/>
              <w:szCs w:val="16"/>
            </w:rPr>
            <w:t>1</w:t>
          </w:r>
          <w:r w:rsidR="00296C3A">
            <w:rPr>
              <w:noProof/>
              <w:sz w:val="16"/>
              <w:szCs w:val="16"/>
            </w:rPr>
            <w:t>8</w:t>
          </w:r>
          <w:r w:rsidRPr="00A0229B">
            <w:rPr>
              <w:noProof/>
              <w:sz w:val="16"/>
              <w:szCs w:val="16"/>
              <w:vertAlign w:val="superscript"/>
            </w:rPr>
            <w:t>ème</w:t>
          </w:r>
          <w:r>
            <w:rPr>
              <w:noProof/>
              <w:sz w:val="16"/>
              <w:szCs w:val="16"/>
            </w:rPr>
            <w:t xml:space="preserve"> Comité Scientifique et Technique </w:t>
          </w:r>
        </w:p>
        <w:p w14:paraId="5FA7E942" w14:textId="04A68D82" w:rsidR="00B01F31" w:rsidRPr="003E5DDD" w:rsidRDefault="00A43573" w:rsidP="00B01F31">
          <w:pPr>
            <w:tabs>
              <w:tab w:val="left" w:pos="6379"/>
              <w:tab w:val="left" w:pos="11340"/>
            </w:tabs>
            <w:jc w:val="both"/>
            <w:rPr>
              <w:sz w:val="16"/>
              <w:szCs w:val="16"/>
            </w:rPr>
          </w:pPr>
          <w:r>
            <w:rPr>
              <w:noProof/>
              <w:sz w:val="16"/>
              <w:szCs w:val="16"/>
            </w:rPr>
            <w:t>9 juin</w:t>
          </w:r>
          <w:r w:rsidR="00B01F31">
            <w:rPr>
              <w:noProof/>
              <w:sz w:val="16"/>
              <w:szCs w:val="16"/>
            </w:rPr>
            <w:t xml:space="preserve"> 202</w:t>
          </w:r>
          <w:r w:rsidR="00296C3A">
            <w:rPr>
              <w:noProof/>
              <w:sz w:val="16"/>
              <w:szCs w:val="16"/>
            </w:rPr>
            <w:t>6</w:t>
          </w:r>
        </w:p>
      </w:tc>
      <w:tc>
        <w:tcPr>
          <w:tcW w:w="2410" w:type="dxa"/>
        </w:tcPr>
        <w:p w14:paraId="47AC7253" w14:textId="77777777" w:rsidR="00B01F31" w:rsidRPr="003E5DDD" w:rsidRDefault="00B01F31" w:rsidP="00B01F31">
          <w:pPr>
            <w:tabs>
              <w:tab w:val="left" w:pos="6379"/>
              <w:tab w:val="left" w:pos="11340"/>
            </w:tabs>
            <w:ind w:right="-250"/>
            <w:jc w:val="both"/>
            <w:rPr>
              <w:sz w:val="16"/>
              <w:szCs w:val="16"/>
            </w:rPr>
          </w:pPr>
          <w:r w:rsidRPr="00084C82">
            <w:rPr>
              <w:noProof/>
              <w:sz w:val="28"/>
              <w:lang w:val="it-IT" w:eastAsia="it-IT"/>
            </w:rPr>
            <w:drawing>
              <wp:anchor distT="0" distB="0" distL="114300" distR="114300" simplePos="0" relativeHeight="251658240" behindDoc="0" locked="0" layoutInCell="1" allowOverlap="1" wp14:anchorId="519C1204" wp14:editId="6B6C0323">
                <wp:simplePos x="0" y="0"/>
                <wp:positionH relativeFrom="column">
                  <wp:posOffset>435610</wp:posOffset>
                </wp:positionH>
                <wp:positionV relativeFrom="paragraph">
                  <wp:posOffset>0</wp:posOffset>
                </wp:positionV>
                <wp:extent cx="800735" cy="1163955"/>
                <wp:effectExtent l="0" t="0" r="0" b="0"/>
                <wp:wrapThrough wrapText="bothSides">
                  <wp:wrapPolygon edited="0">
                    <wp:start x="0" y="0"/>
                    <wp:lineTo x="0" y="21211"/>
                    <wp:lineTo x="21069" y="21211"/>
                    <wp:lineTo x="21069" y="0"/>
                    <wp:lineTo x="0" y="0"/>
                  </wp:wrapPolygon>
                </wp:wrapThrough>
                <wp:docPr id="2110919361" name="Image 2110919361" descr="Description : Logo Pelagos 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Logo Pelagos 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735" cy="1163955"/>
                        </a:xfrm>
                        <a:prstGeom prst="rect">
                          <a:avLst/>
                        </a:prstGeom>
                        <a:noFill/>
                      </pic:spPr>
                    </pic:pic>
                  </a:graphicData>
                </a:graphic>
              </wp:anchor>
            </w:drawing>
          </w:r>
        </w:p>
      </w:tc>
      <w:tc>
        <w:tcPr>
          <w:tcW w:w="3827" w:type="dxa"/>
        </w:tcPr>
        <w:p w14:paraId="3DAAC2D4" w14:textId="77777777" w:rsidR="00B01F31" w:rsidRPr="006A333B" w:rsidRDefault="00B01F31" w:rsidP="00B01F31">
          <w:pPr>
            <w:tabs>
              <w:tab w:val="left" w:pos="6379"/>
              <w:tab w:val="left" w:pos="11340"/>
            </w:tabs>
            <w:jc w:val="right"/>
            <w:rPr>
              <w:noProof/>
              <w:sz w:val="16"/>
              <w:szCs w:val="16"/>
              <w:lang w:val="it-IT"/>
            </w:rPr>
          </w:pPr>
          <w:r w:rsidRPr="006F206A">
            <w:rPr>
              <w:noProof/>
              <w:sz w:val="16"/>
              <w:szCs w:val="16"/>
            </w:rPr>
            <w:t xml:space="preserve">                                       </w:t>
          </w:r>
          <w:r w:rsidRPr="006A333B">
            <w:rPr>
              <w:noProof/>
              <w:sz w:val="16"/>
              <w:szCs w:val="16"/>
              <w:lang w:val="it-IT"/>
            </w:rPr>
            <w:t>Accordo Pelagos</w:t>
          </w:r>
        </w:p>
        <w:p w14:paraId="5B010F56" w14:textId="77777777" w:rsidR="00B01F31" w:rsidRPr="006A333B" w:rsidRDefault="00B01F31" w:rsidP="00B01F31">
          <w:pPr>
            <w:tabs>
              <w:tab w:val="left" w:pos="6379"/>
              <w:tab w:val="left" w:pos="11340"/>
            </w:tabs>
            <w:jc w:val="right"/>
            <w:rPr>
              <w:noProof/>
              <w:sz w:val="16"/>
              <w:szCs w:val="16"/>
              <w:lang w:val="it-IT"/>
            </w:rPr>
          </w:pPr>
          <w:r w:rsidRPr="006A333B">
            <w:rPr>
              <w:noProof/>
              <w:sz w:val="16"/>
              <w:szCs w:val="16"/>
              <w:lang w:val="it-IT"/>
            </w:rPr>
            <w:t xml:space="preserve">  relativo alla creazione nel Mediterraneo</w:t>
          </w:r>
        </w:p>
        <w:p w14:paraId="52B64BA7" w14:textId="77777777" w:rsidR="00B01F31" w:rsidRPr="006A333B" w:rsidRDefault="00B01F31" w:rsidP="00B01F31">
          <w:pPr>
            <w:tabs>
              <w:tab w:val="left" w:pos="6379"/>
              <w:tab w:val="left" w:pos="11340"/>
            </w:tabs>
            <w:jc w:val="right"/>
            <w:rPr>
              <w:noProof/>
              <w:sz w:val="16"/>
              <w:szCs w:val="16"/>
              <w:lang w:val="it-IT"/>
            </w:rPr>
          </w:pPr>
          <w:r w:rsidRPr="006A333B">
            <w:rPr>
              <w:noProof/>
              <w:sz w:val="16"/>
              <w:szCs w:val="16"/>
              <w:lang w:val="it-IT"/>
            </w:rPr>
            <w:t>di un</w:t>
          </w:r>
          <w:r>
            <w:rPr>
              <w:noProof/>
              <w:sz w:val="16"/>
              <w:szCs w:val="16"/>
              <w:lang w:val="it-IT"/>
            </w:rPr>
            <w:t xml:space="preserve"> Santuario per i mammiferi </w:t>
          </w:r>
          <w:r w:rsidRPr="006A333B">
            <w:rPr>
              <w:noProof/>
              <w:sz w:val="16"/>
              <w:szCs w:val="16"/>
              <w:lang w:val="it-IT"/>
            </w:rPr>
            <w:t>marini</w:t>
          </w:r>
        </w:p>
        <w:p w14:paraId="368137B6" w14:textId="77777777" w:rsidR="00B01F31" w:rsidRDefault="00B01F31" w:rsidP="00B01F31">
          <w:pPr>
            <w:pStyle w:val="Header"/>
            <w:jc w:val="right"/>
            <w:rPr>
              <w:noProof/>
              <w:sz w:val="16"/>
              <w:szCs w:val="16"/>
              <w:lang w:val="it-IT"/>
            </w:rPr>
          </w:pPr>
        </w:p>
        <w:p w14:paraId="16430621" w14:textId="08BD919C" w:rsidR="00B01F31" w:rsidRPr="003E5DDD" w:rsidRDefault="00B01F31" w:rsidP="00B01F31">
          <w:pPr>
            <w:pStyle w:val="Header"/>
            <w:jc w:val="right"/>
            <w:rPr>
              <w:noProof/>
              <w:sz w:val="16"/>
              <w:szCs w:val="16"/>
              <w:lang w:val="it-IT"/>
            </w:rPr>
          </w:pPr>
          <w:r w:rsidRPr="003E5DDD">
            <w:rPr>
              <w:noProof/>
              <w:sz w:val="16"/>
              <w:szCs w:val="16"/>
              <w:lang w:val="it-IT"/>
            </w:rPr>
            <w:t>X</w:t>
          </w:r>
          <w:r>
            <w:rPr>
              <w:noProof/>
              <w:sz w:val="16"/>
              <w:szCs w:val="16"/>
              <w:lang w:val="it-IT"/>
            </w:rPr>
            <w:t>VI</w:t>
          </w:r>
          <w:r w:rsidR="00296C3A">
            <w:rPr>
              <w:noProof/>
              <w:sz w:val="16"/>
              <w:szCs w:val="16"/>
              <w:lang w:val="it-IT"/>
            </w:rPr>
            <w:t>II</w:t>
          </w:r>
          <w:r w:rsidRPr="003E5DDD">
            <w:rPr>
              <w:noProof/>
              <w:sz w:val="16"/>
              <w:szCs w:val="16"/>
              <w:lang w:val="it-IT"/>
            </w:rPr>
            <w:t xml:space="preserve"> </w:t>
          </w:r>
          <w:r>
            <w:rPr>
              <w:noProof/>
              <w:sz w:val="16"/>
              <w:szCs w:val="16"/>
              <w:lang w:val="it-IT"/>
            </w:rPr>
            <w:t>Comitato Scientifico e Tecnico</w:t>
          </w:r>
        </w:p>
        <w:p w14:paraId="244EDEA1" w14:textId="509B9E19" w:rsidR="00B01F31" w:rsidRPr="003E5DDD" w:rsidRDefault="00B01F31" w:rsidP="00B01F31">
          <w:pPr>
            <w:pStyle w:val="Header"/>
            <w:jc w:val="right"/>
            <w:rPr>
              <w:noProof/>
              <w:sz w:val="16"/>
              <w:szCs w:val="16"/>
              <w:lang w:val="it-IT"/>
            </w:rPr>
          </w:pPr>
          <w:r w:rsidRPr="003E5DDD">
            <w:rPr>
              <w:noProof/>
              <w:sz w:val="16"/>
              <w:szCs w:val="16"/>
              <w:lang w:val="it-IT"/>
            </w:rPr>
            <w:t xml:space="preserve"> </w:t>
          </w:r>
          <w:r w:rsidR="00A43573">
            <w:rPr>
              <w:noProof/>
              <w:sz w:val="16"/>
              <w:szCs w:val="16"/>
              <w:lang w:val="it-IT"/>
            </w:rPr>
            <w:t>9 giugno</w:t>
          </w:r>
          <w:r>
            <w:rPr>
              <w:noProof/>
              <w:sz w:val="16"/>
              <w:szCs w:val="16"/>
              <w:lang w:val="it-IT"/>
            </w:rPr>
            <w:t xml:space="preserve"> 202</w:t>
          </w:r>
          <w:r w:rsidR="00296C3A">
            <w:rPr>
              <w:noProof/>
              <w:sz w:val="16"/>
              <w:szCs w:val="16"/>
              <w:lang w:val="it-IT"/>
            </w:rPr>
            <w:t>6</w:t>
          </w:r>
        </w:p>
      </w:tc>
    </w:tr>
  </w:tbl>
  <w:p w14:paraId="265F184D" w14:textId="77777777" w:rsidR="00B45DDC" w:rsidRPr="00B01F31" w:rsidRDefault="00B45DDC">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B8C"/>
    <w:multiLevelType w:val="multilevel"/>
    <w:tmpl w:val="59B27F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A76C5C"/>
    <w:multiLevelType w:val="multilevel"/>
    <w:tmpl w:val="B2C4B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96415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4546F3"/>
    <w:multiLevelType w:val="hybridMultilevel"/>
    <w:tmpl w:val="C986B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AF4ACB"/>
    <w:multiLevelType w:val="multilevel"/>
    <w:tmpl w:val="38A0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62194D"/>
    <w:multiLevelType w:val="multilevel"/>
    <w:tmpl w:val="7034E7F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6372D7"/>
    <w:multiLevelType w:val="multilevel"/>
    <w:tmpl w:val="DFDE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A004A0"/>
    <w:multiLevelType w:val="multilevel"/>
    <w:tmpl w:val="DAD81AB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FCA373D"/>
    <w:multiLevelType w:val="multilevel"/>
    <w:tmpl w:val="4CB067D8"/>
    <w:lvl w:ilvl="0">
      <w:start w:val="5"/>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05786D"/>
    <w:multiLevelType w:val="multilevel"/>
    <w:tmpl w:val="C65A2504"/>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886E8C"/>
    <w:multiLevelType w:val="multilevel"/>
    <w:tmpl w:val="C65A2504"/>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9E502BA"/>
    <w:multiLevelType w:val="multilevel"/>
    <w:tmpl w:val="8C02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C5A99"/>
    <w:multiLevelType w:val="multilevel"/>
    <w:tmpl w:val="E81C1454"/>
    <w:lvl w:ilvl="0">
      <w:start w:val="5"/>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3101B9"/>
    <w:multiLevelType w:val="multilevel"/>
    <w:tmpl w:val="DAD81AB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8FB417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625E24"/>
    <w:multiLevelType w:val="multilevel"/>
    <w:tmpl w:val="97784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AB4D62"/>
    <w:multiLevelType w:val="multilevel"/>
    <w:tmpl w:val="E45A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6C35C3"/>
    <w:multiLevelType w:val="hybridMultilevel"/>
    <w:tmpl w:val="52AE7526"/>
    <w:lvl w:ilvl="0" w:tplc="7CD2F840">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5A05676"/>
    <w:multiLevelType w:val="multilevel"/>
    <w:tmpl w:val="C6683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5EE0D96"/>
    <w:multiLevelType w:val="hybridMultilevel"/>
    <w:tmpl w:val="FB26896A"/>
    <w:lvl w:ilvl="0" w:tplc="040C000F">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C692EB9"/>
    <w:multiLevelType w:val="multilevel"/>
    <w:tmpl w:val="55A8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E332C7"/>
    <w:multiLevelType w:val="multilevel"/>
    <w:tmpl w:val="DAD81AB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1B97AE4"/>
    <w:multiLevelType w:val="multilevel"/>
    <w:tmpl w:val="81E6E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5F0A1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5F073B"/>
    <w:multiLevelType w:val="multilevel"/>
    <w:tmpl w:val="2422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07779D"/>
    <w:multiLevelType w:val="multilevel"/>
    <w:tmpl w:val="4C44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E0251A"/>
    <w:multiLevelType w:val="multilevel"/>
    <w:tmpl w:val="E81C1454"/>
    <w:lvl w:ilvl="0">
      <w:start w:val="5"/>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813544"/>
    <w:multiLevelType w:val="multilevel"/>
    <w:tmpl w:val="4F54A01A"/>
    <w:lvl w:ilvl="0">
      <w:start w:val="9"/>
      <w:numFmt w:val="decimal"/>
      <w:lvlText w:val="%1.0"/>
      <w:lvlJc w:val="left"/>
      <w:pPr>
        <w:ind w:left="360" w:hanging="360"/>
      </w:pPr>
      <w:rPr>
        <w:rFonts w:hint="default"/>
        <w:i/>
        <w:sz w:val="16"/>
      </w:rPr>
    </w:lvl>
    <w:lvl w:ilvl="1">
      <w:start w:val="1"/>
      <w:numFmt w:val="decimalZero"/>
      <w:lvlText w:val="%1.%2"/>
      <w:lvlJc w:val="left"/>
      <w:pPr>
        <w:ind w:left="1068" w:hanging="360"/>
      </w:pPr>
      <w:rPr>
        <w:rFonts w:hint="default"/>
        <w:i/>
        <w:sz w:val="16"/>
      </w:rPr>
    </w:lvl>
    <w:lvl w:ilvl="2">
      <w:start w:val="1"/>
      <w:numFmt w:val="decimal"/>
      <w:lvlText w:val="%1.%2.%3"/>
      <w:lvlJc w:val="left"/>
      <w:pPr>
        <w:ind w:left="2136" w:hanging="720"/>
      </w:pPr>
      <w:rPr>
        <w:rFonts w:hint="default"/>
        <w:i/>
        <w:sz w:val="16"/>
      </w:rPr>
    </w:lvl>
    <w:lvl w:ilvl="3">
      <w:start w:val="1"/>
      <w:numFmt w:val="decimal"/>
      <w:lvlText w:val="%1.%2.%3.%4"/>
      <w:lvlJc w:val="left"/>
      <w:pPr>
        <w:ind w:left="3204" w:hanging="1080"/>
      </w:pPr>
      <w:rPr>
        <w:rFonts w:hint="default"/>
        <w:i/>
        <w:sz w:val="16"/>
      </w:rPr>
    </w:lvl>
    <w:lvl w:ilvl="4">
      <w:start w:val="1"/>
      <w:numFmt w:val="decimal"/>
      <w:lvlText w:val="%1.%2.%3.%4.%5"/>
      <w:lvlJc w:val="left"/>
      <w:pPr>
        <w:ind w:left="3912" w:hanging="1080"/>
      </w:pPr>
      <w:rPr>
        <w:rFonts w:hint="default"/>
        <w:i/>
        <w:sz w:val="16"/>
      </w:rPr>
    </w:lvl>
    <w:lvl w:ilvl="5">
      <w:start w:val="1"/>
      <w:numFmt w:val="decimal"/>
      <w:lvlText w:val="%1.%2.%3.%4.%5.%6"/>
      <w:lvlJc w:val="left"/>
      <w:pPr>
        <w:ind w:left="4980" w:hanging="1440"/>
      </w:pPr>
      <w:rPr>
        <w:rFonts w:hint="default"/>
        <w:i/>
        <w:sz w:val="16"/>
      </w:rPr>
    </w:lvl>
    <w:lvl w:ilvl="6">
      <w:start w:val="1"/>
      <w:numFmt w:val="decimal"/>
      <w:lvlText w:val="%1.%2.%3.%4.%5.%6.%7"/>
      <w:lvlJc w:val="left"/>
      <w:pPr>
        <w:ind w:left="5688" w:hanging="1440"/>
      </w:pPr>
      <w:rPr>
        <w:rFonts w:hint="default"/>
        <w:i/>
        <w:sz w:val="16"/>
      </w:rPr>
    </w:lvl>
    <w:lvl w:ilvl="7">
      <w:start w:val="1"/>
      <w:numFmt w:val="decimal"/>
      <w:lvlText w:val="%1.%2.%3.%4.%5.%6.%7.%8"/>
      <w:lvlJc w:val="left"/>
      <w:pPr>
        <w:ind w:left="6756" w:hanging="1800"/>
      </w:pPr>
      <w:rPr>
        <w:rFonts w:hint="default"/>
        <w:i/>
        <w:sz w:val="16"/>
      </w:rPr>
    </w:lvl>
    <w:lvl w:ilvl="8">
      <w:start w:val="1"/>
      <w:numFmt w:val="decimal"/>
      <w:lvlText w:val="%1.%2.%3.%4.%5.%6.%7.%8.%9"/>
      <w:lvlJc w:val="left"/>
      <w:pPr>
        <w:ind w:left="7464" w:hanging="1800"/>
      </w:pPr>
      <w:rPr>
        <w:rFonts w:hint="default"/>
        <w:i/>
        <w:sz w:val="16"/>
      </w:rPr>
    </w:lvl>
  </w:abstractNum>
  <w:abstractNum w:abstractNumId="28" w15:restartNumberingAfterBreak="0">
    <w:nsid w:val="66993D0A"/>
    <w:multiLevelType w:val="multilevel"/>
    <w:tmpl w:val="F8962E9E"/>
    <w:lvl w:ilvl="0">
      <w:start w:val="2"/>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7C75F0"/>
    <w:multiLevelType w:val="multilevel"/>
    <w:tmpl w:val="C6683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FF12E71"/>
    <w:multiLevelType w:val="multilevel"/>
    <w:tmpl w:val="41E66F40"/>
    <w:lvl w:ilvl="0">
      <w:start w:val="1"/>
      <w:numFmt w:val="decimal"/>
      <w:lvlText w:val="%1."/>
      <w:lvlJc w:val="left"/>
      <w:pPr>
        <w:ind w:left="360" w:hanging="360"/>
      </w:pPr>
      <w:rPr>
        <w:rFonts w:hint="default"/>
        <w:b/>
        <w:bCs/>
        <w:i w:val="0"/>
        <w:iCs/>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39770E"/>
    <w:multiLevelType w:val="hybridMultilevel"/>
    <w:tmpl w:val="461C3442"/>
    <w:lvl w:ilvl="0" w:tplc="040C000F">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9CE38A2"/>
    <w:multiLevelType w:val="hybridMultilevel"/>
    <w:tmpl w:val="35FEB6C4"/>
    <w:lvl w:ilvl="0" w:tplc="7CD2F840">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C26059F"/>
    <w:multiLevelType w:val="multilevel"/>
    <w:tmpl w:val="C6683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E322162"/>
    <w:multiLevelType w:val="hybridMultilevel"/>
    <w:tmpl w:val="F8F8F082"/>
    <w:lvl w:ilvl="0" w:tplc="609810E6">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0199373">
    <w:abstractNumId w:val="18"/>
  </w:num>
  <w:num w:numId="2" w16cid:durableId="2119254352">
    <w:abstractNumId w:val="9"/>
  </w:num>
  <w:num w:numId="3" w16cid:durableId="616181067">
    <w:abstractNumId w:val="12"/>
  </w:num>
  <w:num w:numId="4" w16cid:durableId="321930308">
    <w:abstractNumId w:val="2"/>
  </w:num>
  <w:num w:numId="5" w16cid:durableId="1902790700">
    <w:abstractNumId w:val="0"/>
  </w:num>
  <w:num w:numId="6" w16cid:durableId="359669960">
    <w:abstractNumId w:val="14"/>
  </w:num>
  <w:num w:numId="7" w16cid:durableId="912815108">
    <w:abstractNumId w:val="23"/>
  </w:num>
  <w:num w:numId="8" w16cid:durableId="1965892552">
    <w:abstractNumId w:val="33"/>
  </w:num>
  <w:num w:numId="9" w16cid:durableId="678628591">
    <w:abstractNumId w:val="8"/>
  </w:num>
  <w:num w:numId="10" w16cid:durableId="472866833">
    <w:abstractNumId w:val="26"/>
  </w:num>
  <w:num w:numId="11" w16cid:durableId="1308241383">
    <w:abstractNumId w:val="5"/>
  </w:num>
  <w:num w:numId="12" w16cid:durableId="207298721">
    <w:abstractNumId w:val="10"/>
  </w:num>
  <w:num w:numId="13" w16cid:durableId="1395352722">
    <w:abstractNumId w:val="30"/>
  </w:num>
  <w:num w:numId="14" w16cid:durableId="1115901422">
    <w:abstractNumId w:val="29"/>
  </w:num>
  <w:num w:numId="15" w16cid:durableId="887181326">
    <w:abstractNumId w:val="34"/>
  </w:num>
  <w:num w:numId="16" w16cid:durableId="1178348674">
    <w:abstractNumId w:val="32"/>
  </w:num>
  <w:num w:numId="17" w16cid:durableId="1283922192">
    <w:abstractNumId w:val="17"/>
  </w:num>
  <w:num w:numId="18" w16cid:durableId="1975325932">
    <w:abstractNumId w:val="28"/>
  </w:num>
  <w:num w:numId="19" w16cid:durableId="178393633">
    <w:abstractNumId w:val="19"/>
  </w:num>
  <w:num w:numId="20" w16cid:durableId="1442917478">
    <w:abstractNumId w:val="31"/>
  </w:num>
  <w:num w:numId="21" w16cid:durableId="1143236321">
    <w:abstractNumId w:val="27"/>
  </w:num>
  <w:num w:numId="22" w16cid:durableId="3213440">
    <w:abstractNumId w:val="13"/>
  </w:num>
  <w:num w:numId="23" w16cid:durableId="992871127">
    <w:abstractNumId w:val="7"/>
  </w:num>
  <w:num w:numId="24" w16cid:durableId="821312927">
    <w:abstractNumId w:val="21"/>
  </w:num>
  <w:num w:numId="25" w16cid:durableId="204610598">
    <w:abstractNumId w:val="6"/>
  </w:num>
  <w:num w:numId="26" w16cid:durableId="1108042503">
    <w:abstractNumId w:val="1"/>
  </w:num>
  <w:num w:numId="27" w16cid:durableId="614213666">
    <w:abstractNumId w:val="24"/>
  </w:num>
  <w:num w:numId="28" w16cid:durableId="780034379">
    <w:abstractNumId w:val="25"/>
  </w:num>
  <w:num w:numId="29" w16cid:durableId="1981960588">
    <w:abstractNumId w:val="16"/>
  </w:num>
  <w:num w:numId="30" w16cid:durableId="1917009690">
    <w:abstractNumId w:val="11"/>
  </w:num>
  <w:num w:numId="31" w16cid:durableId="1621492243">
    <w:abstractNumId w:val="4"/>
  </w:num>
  <w:num w:numId="32" w16cid:durableId="1898855085">
    <w:abstractNumId w:val="20"/>
  </w:num>
  <w:num w:numId="33" w16cid:durableId="1540360377">
    <w:abstractNumId w:val="22"/>
  </w:num>
  <w:num w:numId="34" w16cid:durableId="422338075">
    <w:abstractNumId w:val="15"/>
  </w:num>
  <w:num w:numId="35" w16cid:durableId="6830570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3A8"/>
    <w:rsid w:val="00002DDA"/>
    <w:rsid w:val="000121DE"/>
    <w:rsid w:val="00016000"/>
    <w:rsid w:val="000168C7"/>
    <w:rsid w:val="000202EE"/>
    <w:rsid w:val="00021262"/>
    <w:rsid w:val="000331B3"/>
    <w:rsid w:val="0003433B"/>
    <w:rsid w:val="00035BE5"/>
    <w:rsid w:val="00037579"/>
    <w:rsid w:val="000406EA"/>
    <w:rsid w:val="000434AE"/>
    <w:rsid w:val="000468C0"/>
    <w:rsid w:val="00047940"/>
    <w:rsid w:val="000561F4"/>
    <w:rsid w:val="00057ED9"/>
    <w:rsid w:val="000618E9"/>
    <w:rsid w:val="00063ADF"/>
    <w:rsid w:val="00065A2B"/>
    <w:rsid w:val="0007080A"/>
    <w:rsid w:val="00082FBD"/>
    <w:rsid w:val="00086FF3"/>
    <w:rsid w:val="000957EF"/>
    <w:rsid w:val="000A7D71"/>
    <w:rsid w:val="000B318A"/>
    <w:rsid w:val="000B441F"/>
    <w:rsid w:val="000B7F5C"/>
    <w:rsid w:val="000C4F4C"/>
    <w:rsid w:val="000C5E58"/>
    <w:rsid w:val="000C750C"/>
    <w:rsid w:val="000D1017"/>
    <w:rsid w:val="000D1BDE"/>
    <w:rsid w:val="000E0738"/>
    <w:rsid w:val="000F6F29"/>
    <w:rsid w:val="00112ADE"/>
    <w:rsid w:val="00114F53"/>
    <w:rsid w:val="00120C3E"/>
    <w:rsid w:val="00125073"/>
    <w:rsid w:val="001250B6"/>
    <w:rsid w:val="00127581"/>
    <w:rsid w:val="00131575"/>
    <w:rsid w:val="001315F7"/>
    <w:rsid w:val="001400A7"/>
    <w:rsid w:val="0014183B"/>
    <w:rsid w:val="001430A8"/>
    <w:rsid w:val="00151308"/>
    <w:rsid w:val="0015642A"/>
    <w:rsid w:val="0015799F"/>
    <w:rsid w:val="0017039D"/>
    <w:rsid w:val="001721B9"/>
    <w:rsid w:val="00183FD1"/>
    <w:rsid w:val="00185B31"/>
    <w:rsid w:val="0019190B"/>
    <w:rsid w:val="00192A23"/>
    <w:rsid w:val="00193DBB"/>
    <w:rsid w:val="001A30C5"/>
    <w:rsid w:val="001B39CD"/>
    <w:rsid w:val="001C5B04"/>
    <w:rsid w:val="001D50A2"/>
    <w:rsid w:val="001D603B"/>
    <w:rsid w:val="001F3331"/>
    <w:rsid w:val="001F6C26"/>
    <w:rsid w:val="00200422"/>
    <w:rsid w:val="002041F7"/>
    <w:rsid w:val="00220968"/>
    <w:rsid w:val="002228B7"/>
    <w:rsid w:val="002247DE"/>
    <w:rsid w:val="0023154F"/>
    <w:rsid w:val="00232E61"/>
    <w:rsid w:val="002358DA"/>
    <w:rsid w:val="0023759A"/>
    <w:rsid w:val="00240E06"/>
    <w:rsid w:val="002423CE"/>
    <w:rsid w:val="002473A8"/>
    <w:rsid w:val="00263D0B"/>
    <w:rsid w:val="00265AED"/>
    <w:rsid w:val="00272400"/>
    <w:rsid w:val="00276E62"/>
    <w:rsid w:val="00276F5B"/>
    <w:rsid w:val="002819CF"/>
    <w:rsid w:val="00293077"/>
    <w:rsid w:val="00296C3A"/>
    <w:rsid w:val="0029727B"/>
    <w:rsid w:val="002A346B"/>
    <w:rsid w:val="002A4F0D"/>
    <w:rsid w:val="002A621A"/>
    <w:rsid w:val="002B34A7"/>
    <w:rsid w:val="002D1C4F"/>
    <w:rsid w:val="002D5C1B"/>
    <w:rsid w:val="002F1F93"/>
    <w:rsid w:val="002F2102"/>
    <w:rsid w:val="002F2748"/>
    <w:rsid w:val="002F3DF1"/>
    <w:rsid w:val="00312CD3"/>
    <w:rsid w:val="003216A8"/>
    <w:rsid w:val="0032207D"/>
    <w:rsid w:val="0032780F"/>
    <w:rsid w:val="0033188E"/>
    <w:rsid w:val="00332196"/>
    <w:rsid w:val="00340197"/>
    <w:rsid w:val="00342481"/>
    <w:rsid w:val="00343F1A"/>
    <w:rsid w:val="00372961"/>
    <w:rsid w:val="003768B2"/>
    <w:rsid w:val="00393C02"/>
    <w:rsid w:val="003B0A65"/>
    <w:rsid w:val="003B1F95"/>
    <w:rsid w:val="003B4F9F"/>
    <w:rsid w:val="003B5753"/>
    <w:rsid w:val="003B7EB3"/>
    <w:rsid w:val="003C4AD5"/>
    <w:rsid w:val="003C5575"/>
    <w:rsid w:val="003F1820"/>
    <w:rsid w:val="003F3486"/>
    <w:rsid w:val="003F64C6"/>
    <w:rsid w:val="004051BB"/>
    <w:rsid w:val="00413E9E"/>
    <w:rsid w:val="0043105B"/>
    <w:rsid w:val="004335B8"/>
    <w:rsid w:val="00436662"/>
    <w:rsid w:val="0043742E"/>
    <w:rsid w:val="00437A6D"/>
    <w:rsid w:val="0044572B"/>
    <w:rsid w:val="00446FC5"/>
    <w:rsid w:val="00456453"/>
    <w:rsid w:val="00456BF0"/>
    <w:rsid w:val="00463116"/>
    <w:rsid w:val="00466452"/>
    <w:rsid w:val="0046683D"/>
    <w:rsid w:val="00467D9E"/>
    <w:rsid w:val="00471509"/>
    <w:rsid w:val="0047175D"/>
    <w:rsid w:val="00481229"/>
    <w:rsid w:val="00486A30"/>
    <w:rsid w:val="004A0CA5"/>
    <w:rsid w:val="004A2B66"/>
    <w:rsid w:val="004B501B"/>
    <w:rsid w:val="004B70E6"/>
    <w:rsid w:val="004C2121"/>
    <w:rsid w:val="004C659D"/>
    <w:rsid w:val="004D5B9D"/>
    <w:rsid w:val="004E172A"/>
    <w:rsid w:val="004E3E2D"/>
    <w:rsid w:val="004E469B"/>
    <w:rsid w:val="004E718A"/>
    <w:rsid w:val="004F239D"/>
    <w:rsid w:val="00501D4B"/>
    <w:rsid w:val="005042F2"/>
    <w:rsid w:val="0050651B"/>
    <w:rsid w:val="00511938"/>
    <w:rsid w:val="005129FB"/>
    <w:rsid w:val="00512C61"/>
    <w:rsid w:val="00516134"/>
    <w:rsid w:val="0052255D"/>
    <w:rsid w:val="00531B4D"/>
    <w:rsid w:val="0053249F"/>
    <w:rsid w:val="00534D4E"/>
    <w:rsid w:val="005356C5"/>
    <w:rsid w:val="00536F59"/>
    <w:rsid w:val="00540940"/>
    <w:rsid w:val="00540F09"/>
    <w:rsid w:val="00543E8B"/>
    <w:rsid w:val="0054575E"/>
    <w:rsid w:val="00557557"/>
    <w:rsid w:val="00560E7C"/>
    <w:rsid w:val="00564A50"/>
    <w:rsid w:val="005659D0"/>
    <w:rsid w:val="00567488"/>
    <w:rsid w:val="00577CE2"/>
    <w:rsid w:val="00581130"/>
    <w:rsid w:val="00583EC2"/>
    <w:rsid w:val="00591199"/>
    <w:rsid w:val="00592E6A"/>
    <w:rsid w:val="005A1D43"/>
    <w:rsid w:val="005A5E00"/>
    <w:rsid w:val="005B114D"/>
    <w:rsid w:val="005B731D"/>
    <w:rsid w:val="005C2B33"/>
    <w:rsid w:val="005C4F2E"/>
    <w:rsid w:val="005D059F"/>
    <w:rsid w:val="005D05A5"/>
    <w:rsid w:val="005D378F"/>
    <w:rsid w:val="005D4CFC"/>
    <w:rsid w:val="005D6095"/>
    <w:rsid w:val="005E341E"/>
    <w:rsid w:val="005E5145"/>
    <w:rsid w:val="005F1BD0"/>
    <w:rsid w:val="005F2A21"/>
    <w:rsid w:val="005F396E"/>
    <w:rsid w:val="005F41DD"/>
    <w:rsid w:val="006006FB"/>
    <w:rsid w:val="006020ED"/>
    <w:rsid w:val="0060315A"/>
    <w:rsid w:val="00604BB3"/>
    <w:rsid w:val="00606A6B"/>
    <w:rsid w:val="00610549"/>
    <w:rsid w:val="00610596"/>
    <w:rsid w:val="00621373"/>
    <w:rsid w:val="0062139B"/>
    <w:rsid w:val="00624BEC"/>
    <w:rsid w:val="006257B2"/>
    <w:rsid w:val="00627517"/>
    <w:rsid w:val="00630E49"/>
    <w:rsid w:val="006362D3"/>
    <w:rsid w:val="00641855"/>
    <w:rsid w:val="00641DEF"/>
    <w:rsid w:val="006432D9"/>
    <w:rsid w:val="006436D3"/>
    <w:rsid w:val="00643CF4"/>
    <w:rsid w:val="0065718A"/>
    <w:rsid w:val="006672C3"/>
    <w:rsid w:val="00670227"/>
    <w:rsid w:val="006767A1"/>
    <w:rsid w:val="006873FE"/>
    <w:rsid w:val="006971E7"/>
    <w:rsid w:val="006B1365"/>
    <w:rsid w:val="006B1FB4"/>
    <w:rsid w:val="006B44A5"/>
    <w:rsid w:val="006C36FA"/>
    <w:rsid w:val="006C653F"/>
    <w:rsid w:val="006C65A3"/>
    <w:rsid w:val="006D2AE3"/>
    <w:rsid w:val="006D44D8"/>
    <w:rsid w:val="006D5CDB"/>
    <w:rsid w:val="006D7ED0"/>
    <w:rsid w:val="006F206A"/>
    <w:rsid w:val="00702E75"/>
    <w:rsid w:val="007034AF"/>
    <w:rsid w:val="00704F7B"/>
    <w:rsid w:val="00713928"/>
    <w:rsid w:val="007143C2"/>
    <w:rsid w:val="00721F75"/>
    <w:rsid w:val="00723025"/>
    <w:rsid w:val="007235F8"/>
    <w:rsid w:val="0073044B"/>
    <w:rsid w:val="00731ACD"/>
    <w:rsid w:val="00731FEA"/>
    <w:rsid w:val="00734460"/>
    <w:rsid w:val="00742D61"/>
    <w:rsid w:val="00744F5E"/>
    <w:rsid w:val="0075088C"/>
    <w:rsid w:val="007556F7"/>
    <w:rsid w:val="00781E2B"/>
    <w:rsid w:val="00784E58"/>
    <w:rsid w:val="007856A0"/>
    <w:rsid w:val="007876CD"/>
    <w:rsid w:val="00791F01"/>
    <w:rsid w:val="00792B4A"/>
    <w:rsid w:val="00795D09"/>
    <w:rsid w:val="00796AF1"/>
    <w:rsid w:val="007A0809"/>
    <w:rsid w:val="007A2F46"/>
    <w:rsid w:val="007A3BC4"/>
    <w:rsid w:val="007A4575"/>
    <w:rsid w:val="007B0C49"/>
    <w:rsid w:val="007B48DD"/>
    <w:rsid w:val="007B6A35"/>
    <w:rsid w:val="007B6FBA"/>
    <w:rsid w:val="007C1BD2"/>
    <w:rsid w:val="007C26F4"/>
    <w:rsid w:val="007C3683"/>
    <w:rsid w:val="007C5634"/>
    <w:rsid w:val="007D0195"/>
    <w:rsid w:val="007E5570"/>
    <w:rsid w:val="007E6C87"/>
    <w:rsid w:val="007E728E"/>
    <w:rsid w:val="007F4098"/>
    <w:rsid w:val="007F7BA9"/>
    <w:rsid w:val="00800EC8"/>
    <w:rsid w:val="0081161C"/>
    <w:rsid w:val="00814CD2"/>
    <w:rsid w:val="00816470"/>
    <w:rsid w:val="0082002C"/>
    <w:rsid w:val="008228E4"/>
    <w:rsid w:val="00826D2B"/>
    <w:rsid w:val="008431C5"/>
    <w:rsid w:val="008456A2"/>
    <w:rsid w:val="00845BEF"/>
    <w:rsid w:val="0084736D"/>
    <w:rsid w:val="0085295D"/>
    <w:rsid w:val="00855AAA"/>
    <w:rsid w:val="00855C86"/>
    <w:rsid w:val="008638A9"/>
    <w:rsid w:val="00864B57"/>
    <w:rsid w:val="008650CF"/>
    <w:rsid w:val="00866802"/>
    <w:rsid w:val="0086780C"/>
    <w:rsid w:val="008731BB"/>
    <w:rsid w:val="00880F5C"/>
    <w:rsid w:val="00882213"/>
    <w:rsid w:val="0088283C"/>
    <w:rsid w:val="00885B38"/>
    <w:rsid w:val="00887CF3"/>
    <w:rsid w:val="008901CD"/>
    <w:rsid w:val="008978B1"/>
    <w:rsid w:val="008A18C5"/>
    <w:rsid w:val="008A3340"/>
    <w:rsid w:val="008A57BF"/>
    <w:rsid w:val="008B0348"/>
    <w:rsid w:val="008B1FEB"/>
    <w:rsid w:val="008C59E1"/>
    <w:rsid w:val="008D2E5A"/>
    <w:rsid w:val="008E08F7"/>
    <w:rsid w:val="008E10CF"/>
    <w:rsid w:val="008E5AE3"/>
    <w:rsid w:val="008F3DCE"/>
    <w:rsid w:val="008F5769"/>
    <w:rsid w:val="008F5DFE"/>
    <w:rsid w:val="00900B10"/>
    <w:rsid w:val="00914483"/>
    <w:rsid w:val="00917DE0"/>
    <w:rsid w:val="00920708"/>
    <w:rsid w:val="00924211"/>
    <w:rsid w:val="0093124C"/>
    <w:rsid w:val="0093493F"/>
    <w:rsid w:val="009357B7"/>
    <w:rsid w:val="0093758F"/>
    <w:rsid w:val="00955681"/>
    <w:rsid w:val="00955ED6"/>
    <w:rsid w:val="009570CC"/>
    <w:rsid w:val="00957B39"/>
    <w:rsid w:val="00961137"/>
    <w:rsid w:val="00966DAF"/>
    <w:rsid w:val="00967F47"/>
    <w:rsid w:val="00970CCB"/>
    <w:rsid w:val="00973815"/>
    <w:rsid w:val="00980E9F"/>
    <w:rsid w:val="00981DDD"/>
    <w:rsid w:val="00983885"/>
    <w:rsid w:val="00991EFE"/>
    <w:rsid w:val="00992C98"/>
    <w:rsid w:val="0099350E"/>
    <w:rsid w:val="00993DB4"/>
    <w:rsid w:val="00995E6B"/>
    <w:rsid w:val="00997A6D"/>
    <w:rsid w:val="009A6FA8"/>
    <w:rsid w:val="009A767E"/>
    <w:rsid w:val="009B029B"/>
    <w:rsid w:val="009B537C"/>
    <w:rsid w:val="009B54E1"/>
    <w:rsid w:val="009D14F6"/>
    <w:rsid w:val="009D177F"/>
    <w:rsid w:val="009D28B0"/>
    <w:rsid w:val="009D303C"/>
    <w:rsid w:val="009E1163"/>
    <w:rsid w:val="009E3532"/>
    <w:rsid w:val="009E3FB4"/>
    <w:rsid w:val="009E4C83"/>
    <w:rsid w:val="009F32DE"/>
    <w:rsid w:val="009F5810"/>
    <w:rsid w:val="009F682B"/>
    <w:rsid w:val="00A01069"/>
    <w:rsid w:val="00A10FEE"/>
    <w:rsid w:val="00A123F8"/>
    <w:rsid w:val="00A13906"/>
    <w:rsid w:val="00A31CF4"/>
    <w:rsid w:val="00A36DB3"/>
    <w:rsid w:val="00A37181"/>
    <w:rsid w:val="00A40950"/>
    <w:rsid w:val="00A42FEB"/>
    <w:rsid w:val="00A43573"/>
    <w:rsid w:val="00A466BD"/>
    <w:rsid w:val="00A54A2C"/>
    <w:rsid w:val="00A563FD"/>
    <w:rsid w:val="00A6432B"/>
    <w:rsid w:val="00A755B5"/>
    <w:rsid w:val="00A813E9"/>
    <w:rsid w:val="00A94289"/>
    <w:rsid w:val="00AA0768"/>
    <w:rsid w:val="00AA3CCA"/>
    <w:rsid w:val="00AA7B13"/>
    <w:rsid w:val="00AB1BD2"/>
    <w:rsid w:val="00AB1EBC"/>
    <w:rsid w:val="00AB328F"/>
    <w:rsid w:val="00AB6AF3"/>
    <w:rsid w:val="00AC0158"/>
    <w:rsid w:val="00AC7274"/>
    <w:rsid w:val="00AD05D8"/>
    <w:rsid w:val="00AD4564"/>
    <w:rsid w:val="00AD725B"/>
    <w:rsid w:val="00AE3D82"/>
    <w:rsid w:val="00AE3E3E"/>
    <w:rsid w:val="00AE5445"/>
    <w:rsid w:val="00AF1506"/>
    <w:rsid w:val="00AF66C0"/>
    <w:rsid w:val="00AF7B18"/>
    <w:rsid w:val="00B01F31"/>
    <w:rsid w:val="00B04A5A"/>
    <w:rsid w:val="00B0538F"/>
    <w:rsid w:val="00B24D8E"/>
    <w:rsid w:val="00B268EA"/>
    <w:rsid w:val="00B307FA"/>
    <w:rsid w:val="00B320A6"/>
    <w:rsid w:val="00B359B0"/>
    <w:rsid w:val="00B35B4E"/>
    <w:rsid w:val="00B41280"/>
    <w:rsid w:val="00B45DDC"/>
    <w:rsid w:val="00B47808"/>
    <w:rsid w:val="00B6151A"/>
    <w:rsid w:val="00B62829"/>
    <w:rsid w:val="00B62FBB"/>
    <w:rsid w:val="00B661C3"/>
    <w:rsid w:val="00B743A9"/>
    <w:rsid w:val="00B81337"/>
    <w:rsid w:val="00B87627"/>
    <w:rsid w:val="00B92F72"/>
    <w:rsid w:val="00B94921"/>
    <w:rsid w:val="00BA7AF0"/>
    <w:rsid w:val="00BB2C5B"/>
    <w:rsid w:val="00BC78EB"/>
    <w:rsid w:val="00BE7003"/>
    <w:rsid w:val="00BE7951"/>
    <w:rsid w:val="00BF6CE2"/>
    <w:rsid w:val="00C0039D"/>
    <w:rsid w:val="00C1012B"/>
    <w:rsid w:val="00C21C30"/>
    <w:rsid w:val="00C22D07"/>
    <w:rsid w:val="00C252E4"/>
    <w:rsid w:val="00C30E3C"/>
    <w:rsid w:val="00C367A3"/>
    <w:rsid w:val="00C370A9"/>
    <w:rsid w:val="00C37A4F"/>
    <w:rsid w:val="00C51F52"/>
    <w:rsid w:val="00C56148"/>
    <w:rsid w:val="00C62587"/>
    <w:rsid w:val="00C657D0"/>
    <w:rsid w:val="00C712D1"/>
    <w:rsid w:val="00C71401"/>
    <w:rsid w:val="00C762E6"/>
    <w:rsid w:val="00C905A5"/>
    <w:rsid w:val="00C94DD6"/>
    <w:rsid w:val="00CA61B6"/>
    <w:rsid w:val="00CA7868"/>
    <w:rsid w:val="00CA7D96"/>
    <w:rsid w:val="00CB01D9"/>
    <w:rsid w:val="00CC15EC"/>
    <w:rsid w:val="00CC2CC1"/>
    <w:rsid w:val="00CC522E"/>
    <w:rsid w:val="00CC59B3"/>
    <w:rsid w:val="00CC61D1"/>
    <w:rsid w:val="00CC77FC"/>
    <w:rsid w:val="00CD1ADC"/>
    <w:rsid w:val="00CD298F"/>
    <w:rsid w:val="00CE5558"/>
    <w:rsid w:val="00CF0018"/>
    <w:rsid w:val="00CF3FAC"/>
    <w:rsid w:val="00D01B4A"/>
    <w:rsid w:val="00D0269D"/>
    <w:rsid w:val="00D0295B"/>
    <w:rsid w:val="00D02B92"/>
    <w:rsid w:val="00D06BF8"/>
    <w:rsid w:val="00D14904"/>
    <w:rsid w:val="00D14F49"/>
    <w:rsid w:val="00D17545"/>
    <w:rsid w:val="00D26B89"/>
    <w:rsid w:val="00D3011F"/>
    <w:rsid w:val="00D47201"/>
    <w:rsid w:val="00D515F4"/>
    <w:rsid w:val="00D54501"/>
    <w:rsid w:val="00D6772B"/>
    <w:rsid w:val="00D728AC"/>
    <w:rsid w:val="00D7572F"/>
    <w:rsid w:val="00D86BBA"/>
    <w:rsid w:val="00D87EB0"/>
    <w:rsid w:val="00D94BC2"/>
    <w:rsid w:val="00D95AD4"/>
    <w:rsid w:val="00D95CD2"/>
    <w:rsid w:val="00D95DE1"/>
    <w:rsid w:val="00DA5440"/>
    <w:rsid w:val="00DB2B45"/>
    <w:rsid w:val="00DB3BAA"/>
    <w:rsid w:val="00DB413E"/>
    <w:rsid w:val="00DB4A4E"/>
    <w:rsid w:val="00DB75BA"/>
    <w:rsid w:val="00DB788E"/>
    <w:rsid w:val="00DC127E"/>
    <w:rsid w:val="00DC5E5A"/>
    <w:rsid w:val="00DD37EC"/>
    <w:rsid w:val="00DD4F1C"/>
    <w:rsid w:val="00DD581E"/>
    <w:rsid w:val="00DE5024"/>
    <w:rsid w:val="00DE6FCA"/>
    <w:rsid w:val="00DF0B64"/>
    <w:rsid w:val="00DF1E7B"/>
    <w:rsid w:val="00DF2517"/>
    <w:rsid w:val="00DF2EA9"/>
    <w:rsid w:val="00DF303A"/>
    <w:rsid w:val="00DF6C11"/>
    <w:rsid w:val="00DF7A50"/>
    <w:rsid w:val="00E02F18"/>
    <w:rsid w:val="00E031A3"/>
    <w:rsid w:val="00E056D2"/>
    <w:rsid w:val="00E14EDF"/>
    <w:rsid w:val="00E220C7"/>
    <w:rsid w:val="00E242FC"/>
    <w:rsid w:val="00E273E4"/>
    <w:rsid w:val="00E31EBD"/>
    <w:rsid w:val="00E36BF4"/>
    <w:rsid w:val="00E401FC"/>
    <w:rsid w:val="00E47FF9"/>
    <w:rsid w:val="00E523A1"/>
    <w:rsid w:val="00E53F79"/>
    <w:rsid w:val="00E55B54"/>
    <w:rsid w:val="00E61133"/>
    <w:rsid w:val="00E655A4"/>
    <w:rsid w:val="00E704B0"/>
    <w:rsid w:val="00E72CFF"/>
    <w:rsid w:val="00E7368C"/>
    <w:rsid w:val="00E76B64"/>
    <w:rsid w:val="00E82479"/>
    <w:rsid w:val="00E84E0A"/>
    <w:rsid w:val="00E86F34"/>
    <w:rsid w:val="00E92F0C"/>
    <w:rsid w:val="00E95DA2"/>
    <w:rsid w:val="00EA0154"/>
    <w:rsid w:val="00EA1132"/>
    <w:rsid w:val="00EA3F30"/>
    <w:rsid w:val="00EB1036"/>
    <w:rsid w:val="00EB11C3"/>
    <w:rsid w:val="00EC09FD"/>
    <w:rsid w:val="00EC3C66"/>
    <w:rsid w:val="00ED23C3"/>
    <w:rsid w:val="00EE587A"/>
    <w:rsid w:val="00EE724B"/>
    <w:rsid w:val="00EF64D2"/>
    <w:rsid w:val="00EF6907"/>
    <w:rsid w:val="00EF75A9"/>
    <w:rsid w:val="00EF7B71"/>
    <w:rsid w:val="00F05902"/>
    <w:rsid w:val="00F12318"/>
    <w:rsid w:val="00F20183"/>
    <w:rsid w:val="00F23574"/>
    <w:rsid w:val="00F244F4"/>
    <w:rsid w:val="00F42765"/>
    <w:rsid w:val="00F47472"/>
    <w:rsid w:val="00F52706"/>
    <w:rsid w:val="00F5449B"/>
    <w:rsid w:val="00F55A4F"/>
    <w:rsid w:val="00F55BE0"/>
    <w:rsid w:val="00F56A75"/>
    <w:rsid w:val="00F672D8"/>
    <w:rsid w:val="00F67B08"/>
    <w:rsid w:val="00F72599"/>
    <w:rsid w:val="00F87C9F"/>
    <w:rsid w:val="00F95A2E"/>
    <w:rsid w:val="00F9669F"/>
    <w:rsid w:val="00FA6542"/>
    <w:rsid w:val="00FA758A"/>
    <w:rsid w:val="00FB0F94"/>
    <w:rsid w:val="00FB3464"/>
    <w:rsid w:val="00FB4828"/>
    <w:rsid w:val="00FB54CB"/>
    <w:rsid w:val="00FB7530"/>
    <w:rsid w:val="00FC2A69"/>
    <w:rsid w:val="00FC3E82"/>
    <w:rsid w:val="00FD3616"/>
    <w:rsid w:val="00FD382A"/>
    <w:rsid w:val="00FD411A"/>
    <w:rsid w:val="00FD6D71"/>
    <w:rsid w:val="00FD747F"/>
    <w:rsid w:val="00FE6676"/>
    <w:rsid w:val="00FF0BF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C7AFA1"/>
  <w14:defaultImageDpi w14:val="300"/>
  <w15:docId w15:val="{8469B499-3BBC-B443-93C5-76E42E84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D8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24D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24D8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24D8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24D8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4D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4D8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4D8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24D8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65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65A3"/>
    <w:rPr>
      <w:rFonts w:ascii="Lucida Grande" w:hAnsi="Lucida Grande" w:cs="Lucida Grande"/>
      <w:sz w:val="18"/>
      <w:szCs w:val="18"/>
    </w:rPr>
  </w:style>
  <w:style w:type="paragraph" w:styleId="ListParagraph">
    <w:name w:val="List Paragraph"/>
    <w:aliases w:val="Normal bullet 2,Bullet list,Heading 2_sj,List Paragraph1,Dot pt"/>
    <w:basedOn w:val="Normal"/>
    <w:link w:val="ListParagraphChar"/>
    <w:uiPriority w:val="34"/>
    <w:qFormat/>
    <w:rsid w:val="002473A8"/>
    <w:pPr>
      <w:ind w:left="720"/>
      <w:contextualSpacing/>
    </w:pPr>
  </w:style>
  <w:style w:type="character" w:styleId="CommentReference">
    <w:name w:val="annotation reference"/>
    <w:basedOn w:val="DefaultParagraphFont"/>
    <w:uiPriority w:val="99"/>
    <w:semiHidden/>
    <w:unhideWhenUsed/>
    <w:rsid w:val="00FA6542"/>
    <w:rPr>
      <w:sz w:val="18"/>
      <w:szCs w:val="18"/>
    </w:rPr>
  </w:style>
  <w:style w:type="paragraph" w:styleId="CommentText">
    <w:name w:val="annotation text"/>
    <w:basedOn w:val="Normal"/>
    <w:link w:val="CommentTextChar"/>
    <w:uiPriority w:val="99"/>
    <w:semiHidden/>
    <w:unhideWhenUsed/>
    <w:rsid w:val="00FA6542"/>
  </w:style>
  <w:style w:type="character" w:customStyle="1" w:styleId="CommentTextChar">
    <w:name w:val="Comment Text Char"/>
    <w:basedOn w:val="DefaultParagraphFont"/>
    <w:link w:val="CommentText"/>
    <w:uiPriority w:val="99"/>
    <w:semiHidden/>
    <w:rsid w:val="00FA6542"/>
  </w:style>
  <w:style w:type="paragraph" w:styleId="CommentSubject">
    <w:name w:val="annotation subject"/>
    <w:basedOn w:val="CommentText"/>
    <w:next w:val="CommentText"/>
    <w:link w:val="CommentSubjectChar"/>
    <w:uiPriority w:val="99"/>
    <w:semiHidden/>
    <w:unhideWhenUsed/>
    <w:rsid w:val="00FA6542"/>
    <w:rPr>
      <w:b/>
      <w:bCs/>
      <w:sz w:val="20"/>
      <w:szCs w:val="20"/>
    </w:rPr>
  </w:style>
  <w:style w:type="character" w:customStyle="1" w:styleId="CommentSubjectChar">
    <w:name w:val="Comment Subject Char"/>
    <w:basedOn w:val="CommentTextChar"/>
    <w:link w:val="CommentSubject"/>
    <w:uiPriority w:val="99"/>
    <w:semiHidden/>
    <w:rsid w:val="00FA6542"/>
    <w:rPr>
      <w:b/>
      <w:bCs/>
      <w:sz w:val="20"/>
      <w:szCs w:val="20"/>
    </w:rPr>
  </w:style>
  <w:style w:type="paragraph" w:styleId="Header">
    <w:name w:val="header"/>
    <w:basedOn w:val="Normal"/>
    <w:link w:val="HeaderChar"/>
    <w:unhideWhenUsed/>
    <w:rsid w:val="0029727B"/>
    <w:pPr>
      <w:tabs>
        <w:tab w:val="center" w:pos="4536"/>
        <w:tab w:val="right" w:pos="9072"/>
      </w:tabs>
    </w:pPr>
  </w:style>
  <w:style w:type="character" w:customStyle="1" w:styleId="HeaderChar">
    <w:name w:val="Header Char"/>
    <w:basedOn w:val="DefaultParagraphFont"/>
    <w:link w:val="Header"/>
    <w:rsid w:val="0029727B"/>
  </w:style>
  <w:style w:type="paragraph" w:styleId="Footer">
    <w:name w:val="footer"/>
    <w:basedOn w:val="Normal"/>
    <w:link w:val="FooterChar"/>
    <w:uiPriority w:val="99"/>
    <w:unhideWhenUsed/>
    <w:rsid w:val="0029727B"/>
    <w:pPr>
      <w:tabs>
        <w:tab w:val="center" w:pos="4536"/>
        <w:tab w:val="right" w:pos="9072"/>
      </w:tabs>
    </w:pPr>
  </w:style>
  <w:style w:type="character" w:customStyle="1" w:styleId="FooterChar">
    <w:name w:val="Footer Char"/>
    <w:basedOn w:val="DefaultParagraphFont"/>
    <w:link w:val="Footer"/>
    <w:uiPriority w:val="99"/>
    <w:rsid w:val="0029727B"/>
  </w:style>
  <w:style w:type="character" w:styleId="Hyperlink">
    <w:name w:val="Hyperlink"/>
    <w:semiHidden/>
    <w:rsid w:val="007C26F4"/>
    <w:rPr>
      <w:color w:val="0000FF"/>
      <w:u w:val="single"/>
    </w:rPr>
  </w:style>
  <w:style w:type="table" w:styleId="TableGrid">
    <w:name w:val="Table Grid"/>
    <w:basedOn w:val="TableNormal"/>
    <w:uiPriority w:val="59"/>
    <w:rsid w:val="00D02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24D8E"/>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B24D8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24D8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24D8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24D8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24D8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24D8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24D8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4D8E"/>
    <w:rPr>
      <w:rFonts w:asciiTheme="majorHAnsi" w:eastAsiaTheme="majorEastAsia" w:hAnsiTheme="majorHAnsi" w:cstheme="majorBidi"/>
      <w:i/>
      <w:iCs/>
      <w:color w:val="404040" w:themeColor="text1" w:themeTint="BF"/>
      <w:sz w:val="20"/>
      <w:szCs w:val="20"/>
    </w:rPr>
  </w:style>
  <w:style w:type="character" w:styleId="UnresolvedMention">
    <w:name w:val="Unresolved Mention"/>
    <w:basedOn w:val="DefaultParagraphFont"/>
    <w:uiPriority w:val="99"/>
    <w:semiHidden/>
    <w:unhideWhenUsed/>
    <w:rsid w:val="00F47472"/>
    <w:rPr>
      <w:color w:val="605E5C"/>
      <w:shd w:val="clear" w:color="auto" w:fill="E1DFDD"/>
    </w:rPr>
  </w:style>
  <w:style w:type="character" w:customStyle="1" w:styleId="ListParagraphChar">
    <w:name w:val="List Paragraph Char"/>
    <w:aliases w:val="Normal bullet 2 Char,Bullet list Char,Heading 2_sj Char,List Paragraph1 Char,Dot pt Char"/>
    <w:link w:val="ListParagraph"/>
    <w:uiPriority w:val="34"/>
    <w:qFormat/>
    <w:locked/>
    <w:rsid w:val="00FC2A69"/>
  </w:style>
  <w:style w:type="paragraph" w:styleId="Revision">
    <w:name w:val="Revision"/>
    <w:hidden/>
    <w:uiPriority w:val="99"/>
    <w:semiHidden/>
    <w:rsid w:val="00713928"/>
  </w:style>
  <w:style w:type="paragraph" w:styleId="Title">
    <w:name w:val="Title"/>
    <w:aliases w:val="Titre annexes"/>
    <w:basedOn w:val="Normal"/>
    <w:next w:val="Normal"/>
    <w:link w:val="TitleChar"/>
    <w:uiPriority w:val="10"/>
    <w:qFormat/>
    <w:rsid w:val="0019190B"/>
    <w:pPr>
      <w:widowControl w:val="0"/>
      <w:suppressAutoHyphens/>
      <w:spacing w:after="300"/>
      <w:contextualSpacing/>
      <w:jc w:val="both"/>
    </w:pPr>
    <w:rPr>
      <w:rFonts w:ascii="Arial" w:eastAsiaTheme="majorEastAsia" w:hAnsi="Arial" w:cs="Mangal"/>
      <w:b/>
      <w:color w:val="17365D" w:themeColor="text2" w:themeShade="BF"/>
      <w:spacing w:val="5"/>
      <w:kern w:val="28"/>
      <w:szCs w:val="47"/>
      <w:lang w:eastAsia="hi-IN" w:bidi="hi-IN"/>
    </w:rPr>
  </w:style>
  <w:style w:type="character" w:customStyle="1" w:styleId="TitleChar">
    <w:name w:val="Title Char"/>
    <w:aliases w:val="Titre annexes Char"/>
    <w:basedOn w:val="DefaultParagraphFont"/>
    <w:link w:val="Title"/>
    <w:uiPriority w:val="10"/>
    <w:rsid w:val="0019190B"/>
    <w:rPr>
      <w:rFonts w:ascii="Arial" w:eastAsiaTheme="majorEastAsia" w:hAnsi="Arial" w:cs="Mangal"/>
      <w:b/>
      <w:color w:val="17365D" w:themeColor="text2" w:themeShade="BF"/>
      <w:spacing w:val="5"/>
      <w:kern w:val="28"/>
      <w:szCs w:val="47"/>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675226">
      <w:bodyDiv w:val="1"/>
      <w:marLeft w:val="0"/>
      <w:marRight w:val="0"/>
      <w:marTop w:val="0"/>
      <w:marBottom w:val="0"/>
      <w:divBdr>
        <w:top w:val="none" w:sz="0" w:space="0" w:color="auto"/>
        <w:left w:val="none" w:sz="0" w:space="0" w:color="auto"/>
        <w:bottom w:val="none" w:sz="0" w:space="0" w:color="auto"/>
        <w:right w:val="none" w:sz="0" w:space="0" w:color="auto"/>
      </w:divBdr>
      <w:divsChild>
        <w:div w:id="1781684161">
          <w:marLeft w:val="0"/>
          <w:marRight w:val="0"/>
          <w:marTop w:val="0"/>
          <w:marBottom w:val="0"/>
          <w:divBdr>
            <w:top w:val="none" w:sz="0" w:space="0" w:color="auto"/>
            <w:left w:val="none" w:sz="0" w:space="0" w:color="auto"/>
            <w:bottom w:val="none" w:sz="0" w:space="0" w:color="auto"/>
            <w:right w:val="none" w:sz="0" w:space="0" w:color="auto"/>
          </w:divBdr>
          <w:divsChild>
            <w:div w:id="690840556">
              <w:marLeft w:val="0"/>
              <w:marRight w:val="0"/>
              <w:marTop w:val="0"/>
              <w:marBottom w:val="0"/>
              <w:divBdr>
                <w:top w:val="none" w:sz="0" w:space="0" w:color="auto"/>
                <w:left w:val="none" w:sz="0" w:space="0" w:color="auto"/>
                <w:bottom w:val="none" w:sz="0" w:space="0" w:color="auto"/>
                <w:right w:val="none" w:sz="0" w:space="0" w:color="auto"/>
              </w:divBdr>
              <w:divsChild>
                <w:div w:id="6106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ucn.org/sites/default/files/2024-12/roadmap-towards-impac6.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www.pelagos-sanctuary.org" TargetMode="External"/><Relationship Id="rId1" Type="http://schemas.openxmlformats.org/officeDocument/2006/relationships/hyperlink" Target="mailto:secretariat@pelagossanctuary.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52d4e5-6676-441a-9fa6-55d85eff8287" xsi:nil="true"/>
    <lcf76f155ced4ddcb4097134ff3c332f xmlns="24322c8b-e017-4fd7-84d2-0d3388e4e19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76E7E41A42834CAB11AE4602BAA273" ma:contentTypeVersion="11" ma:contentTypeDescription="Crée un document." ma:contentTypeScope="" ma:versionID="ca4fc6d89f1eca317be9da4c782e8b17">
  <xsd:schema xmlns:xsd="http://www.w3.org/2001/XMLSchema" xmlns:xs="http://www.w3.org/2001/XMLSchema" xmlns:p="http://schemas.microsoft.com/office/2006/metadata/properties" xmlns:ns2="24322c8b-e017-4fd7-84d2-0d3388e4e19d" xmlns:ns3="a152d4e5-6676-441a-9fa6-55d85eff8287" targetNamespace="http://schemas.microsoft.com/office/2006/metadata/properties" ma:root="true" ma:fieldsID="e1c33fe8a891c1843798baa6417b8a75" ns2:_="" ns3:_="">
    <xsd:import namespace="24322c8b-e017-4fd7-84d2-0d3388e4e19d"/>
    <xsd:import namespace="a152d4e5-6676-441a-9fa6-55d85eff82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22c8b-e017-4fd7-84d2-0d3388e4e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7d7d037-dc18-4ba0-a6a4-5b0be8b1da6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2d4e5-6676-441a-9fa6-55d85eff82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dc93c3-4cbe-4d2f-8f0d-cc0230b5cde7}" ma:internalName="TaxCatchAll" ma:showField="CatchAllData" ma:web="a152d4e5-6676-441a-9fa6-55d85eff8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B211E-4431-4004-9FFB-6EE3FF8D917D}">
  <ds:schemaRefs>
    <ds:schemaRef ds:uri="http://schemas.microsoft.com/office/2006/metadata/properties"/>
    <ds:schemaRef ds:uri="http://schemas.microsoft.com/office/infopath/2007/PartnerControls"/>
    <ds:schemaRef ds:uri="a152d4e5-6676-441a-9fa6-55d85eff8287"/>
    <ds:schemaRef ds:uri="24322c8b-e017-4fd7-84d2-0d3388e4e19d"/>
  </ds:schemaRefs>
</ds:datastoreItem>
</file>

<file path=customXml/itemProps2.xml><?xml version="1.0" encoding="utf-8"?>
<ds:datastoreItem xmlns:ds="http://schemas.openxmlformats.org/officeDocument/2006/customXml" ds:itemID="{B9B1DBAD-AFF4-40DE-BA7E-93C271434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22c8b-e017-4fd7-84d2-0d3388e4e19d"/>
    <ds:schemaRef ds:uri="a152d4e5-6676-441a-9fa6-55d85eff8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C9C156-1497-4440-A85E-8B7D14653B7A}">
  <ds:schemaRefs>
    <ds:schemaRef ds:uri="http://schemas.microsoft.com/sharepoint/v3/contenttype/forms"/>
  </ds:schemaRefs>
</ds:datastoreItem>
</file>

<file path=customXml/itemProps4.xml><?xml version="1.0" encoding="utf-8"?>
<ds:datastoreItem xmlns:ds="http://schemas.openxmlformats.org/officeDocument/2006/customXml" ds:itemID="{7BE34718-9DF5-CD4E-BD5C-F1A287CFF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912</Words>
  <Characters>5895</Characters>
  <Application>Microsoft Office Word</Application>
  <DocSecurity>0</DocSecurity>
  <Lines>218</Lines>
  <Paragraphs>121</Paragraphs>
  <ScaleCrop>false</ScaleCrop>
  <HeadingPairs>
    <vt:vector size="6" baseType="variant">
      <vt:variant>
        <vt:lpstr>Title</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Manager/>
  <Company/>
  <LinksUpToDate>false</LinksUpToDate>
  <CharactersWithSpaces>6686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Sanctuaire Pelagos</dc:creator>
  <cp:keywords/>
  <dc:description/>
  <cp:lastModifiedBy>Maria BETTI</cp:lastModifiedBy>
  <cp:revision>4</cp:revision>
  <cp:lastPrinted>2026-01-08T08:00:00Z</cp:lastPrinted>
  <dcterms:created xsi:type="dcterms:W3CDTF">2026-05-02T19:48:00Z</dcterms:created>
  <dcterms:modified xsi:type="dcterms:W3CDTF">2026-05-02T19:54:00Z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0x010100ED76E7E41A42834CAB11AE4602BAA273</vt:lpwstr>
  </property>
</Properties>
</file>